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8" w:type="dxa"/>
        <w:tblInd w:w="-572" w:type="dxa"/>
        <w:tblLook w:val="04A0" w:firstRow="1" w:lastRow="0" w:firstColumn="1" w:lastColumn="0" w:noHBand="0" w:noVBand="1"/>
      </w:tblPr>
      <w:tblGrid>
        <w:gridCol w:w="4962"/>
        <w:gridCol w:w="5386"/>
      </w:tblGrid>
      <w:tr w:rsidR="00A54C03">
        <w:tc>
          <w:tcPr>
            <w:tcW w:w="4962" w:type="dxa"/>
          </w:tcPr>
          <w:p w:rsidR="00A54C03" w:rsidRDefault="00023F84">
            <w:pPr>
              <w:pStyle w:val="aa"/>
              <w:outlineLvl w:val="0"/>
              <w:rPr>
                <w:b w:val="0"/>
                <w:color w:val="auto"/>
                <w:sz w:val="22"/>
                <w:szCs w:val="22"/>
              </w:rPr>
            </w:pPr>
            <w:r>
              <w:rPr>
                <w:rFonts w:eastAsia="Calibri"/>
                <w:color w:val="auto"/>
                <w:sz w:val="22"/>
                <w:szCs w:val="22"/>
                <w:lang w:eastAsia="en-US"/>
              </w:rPr>
              <w:t xml:space="preserve">«Онлайн </w:t>
            </w:r>
            <w:proofErr w:type="spellStart"/>
            <w:r>
              <w:rPr>
                <w:rFonts w:eastAsia="Calibri"/>
                <w:color w:val="auto"/>
                <w:sz w:val="22"/>
                <w:szCs w:val="22"/>
                <w:lang w:eastAsia="en-US"/>
              </w:rPr>
              <w:t>ақша</w:t>
            </w:r>
            <w:proofErr w:type="spellEnd"/>
            <w:r>
              <w:rPr>
                <w:rFonts w:eastAsia="Calibri"/>
                <w:color w:val="auto"/>
                <w:sz w:val="22"/>
                <w:szCs w:val="22"/>
                <w:lang w:eastAsia="en-US"/>
              </w:rPr>
              <w:t xml:space="preserve"> </w:t>
            </w:r>
            <w:r>
              <w:rPr>
                <w:rFonts w:eastAsia="Calibri"/>
                <w:color w:val="auto"/>
                <w:sz w:val="22"/>
                <w:szCs w:val="22"/>
                <w:lang w:val="kk-KZ" w:eastAsia="en-US"/>
              </w:rPr>
              <w:t>есепте</w:t>
            </w:r>
            <w:r>
              <w:rPr>
                <w:rFonts w:eastAsia="Calibri"/>
                <w:color w:val="auto"/>
                <w:sz w:val="22"/>
                <w:szCs w:val="22"/>
                <w:lang w:eastAsia="en-US"/>
              </w:rPr>
              <w:t xml:space="preserve">у» </w:t>
            </w:r>
            <w:proofErr w:type="spellStart"/>
            <w:r>
              <w:rPr>
                <w:rFonts w:eastAsia="Calibri"/>
                <w:color w:val="auto"/>
                <w:sz w:val="22"/>
                <w:szCs w:val="22"/>
                <w:lang w:eastAsia="en-US"/>
              </w:rPr>
              <w:t>қызметін</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ұсыну</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ше</w:t>
            </w:r>
            <w:proofErr w:type="spellEnd"/>
            <w:r>
              <w:rPr>
                <w:rFonts w:eastAsia="Calibri"/>
                <w:color w:val="auto"/>
                <w:sz w:val="22"/>
                <w:szCs w:val="22"/>
                <w:lang w:val="kk-KZ" w:eastAsia="en-US"/>
              </w:rPr>
              <w:t>ңбер</w:t>
            </w:r>
            <w:proofErr w:type="spellStart"/>
            <w:r>
              <w:rPr>
                <w:rFonts w:eastAsia="Calibri"/>
                <w:color w:val="auto"/>
                <w:sz w:val="22"/>
                <w:szCs w:val="22"/>
                <w:lang w:eastAsia="en-US"/>
              </w:rPr>
              <w:t>інде</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өзара</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і</w:t>
            </w:r>
            <w:proofErr w:type="gramStart"/>
            <w:r>
              <w:rPr>
                <w:rFonts w:eastAsia="Calibri"/>
                <w:color w:val="auto"/>
                <w:sz w:val="22"/>
                <w:szCs w:val="22"/>
                <w:lang w:eastAsia="en-US"/>
              </w:rPr>
              <w:t>с-</w:t>
            </w:r>
            <w:proofErr w:type="gramEnd"/>
            <w:r>
              <w:rPr>
                <w:rFonts w:eastAsia="Calibri"/>
                <w:color w:val="auto"/>
                <w:sz w:val="22"/>
                <w:szCs w:val="22"/>
                <w:lang w:eastAsia="en-US"/>
              </w:rPr>
              <w:t>әрекетті</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ұйымдастыру</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бойынша</w:t>
            </w:r>
            <w:proofErr w:type="spellEnd"/>
            <w:r>
              <w:rPr>
                <w:b w:val="0"/>
                <w:color w:val="auto"/>
                <w:sz w:val="22"/>
                <w:szCs w:val="22"/>
              </w:rPr>
              <w:t xml:space="preserve"> </w:t>
            </w:r>
            <w:r>
              <w:rPr>
                <w:color w:val="auto"/>
                <w:sz w:val="22"/>
                <w:szCs w:val="22"/>
              </w:rPr>
              <w:t>№_______________________________</w:t>
            </w:r>
          </w:p>
          <w:p w:rsidR="00A54C03" w:rsidRDefault="00023F84">
            <w:pPr>
              <w:pStyle w:val="aa"/>
              <w:outlineLvl w:val="0"/>
              <w:rPr>
                <w:rFonts w:eastAsia="Calibri"/>
                <w:color w:val="auto"/>
                <w:sz w:val="22"/>
                <w:szCs w:val="22"/>
                <w:lang w:eastAsia="en-US"/>
              </w:rPr>
            </w:pPr>
            <w:proofErr w:type="spellStart"/>
            <w:r>
              <w:rPr>
                <w:rFonts w:eastAsia="Calibri"/>
                <w:color w:val="auto"/>
                <w:sz w:val="22"/>
                <w:szCs w:val="22"/>
                <w:lang w:eastAsia="en-US"/>
              </w:rPr>
              <w:t>шарт</w:t>
            </w:r>
            <w:proofErr w:type="spellEnd"/>
            <w:r>
              <w:rPr>
                <w:rFonts w:eastAsia="Calibri"/>
                <w:color w:val="auto"/>
                <w:sz w:val="22"/>
                <w:szCs w:val="22"/>
                <w:lang w:eastAsia="en-US"/>
              </w:rPr>
              <w:t xml:space="preserve"> </w:t>
            </w:r>
          </w:p>
          <w:p w:rsidR="00A54C03" w:rsidRDefault="00A54C03">
            <w:pPr>
              <w:jc w:val="center"/>
              <w:rPr>
                <w:b/>
              </w:rPr>
            </w:pPr>
          </w:p>
          <w:p w:rsidR="00A54C03" w:rsidRDefault="00023F84">
            <w:pPr>
              <w:rPr>
                <w:rFonts w:ascii="Times New Roman" w:hAnsi="Times New Roman" w:cs="Times New Roman"/>
                <w:b/>
              </w:rPr>
            </w:pPr>
            <w:r>
              <w:rPr>
                <w:rFonts w:ascii="Times New Roman" w:hAnsi="Times New Roman" w:cs="Times New Roman"/>
                <w:b/>
              </w:rPr>
              <w:t>____________қ.</w:t>
            </w:r>
            <w:r>
              <w:rPr>
                <w:rFonts w:ascii="Times New Roman" w:hAnsi="Times New Roman" w:cs="Times New Roman"/>
                <w:b/>
              </w:rPr>
              <w:tab/>
            </w:r>
            <w:r>
              <w:rPr>
                <w:rFonts w:ascii="Times New Roman" w:hAnsi="Times New Roman" w:cs="Times New Roman"/>
                <w:b/>
                <w:lang w:val="kk-KZ"/>
              </w:rPr>
              <w:t xml:space="preserve">       </w:t>
            </w:r>
            <w:r>
              <w:rPr>
                <w:rFonts w:ascii="Times New Roman" w:hAnsi="Times New Roman" w:cs="Times New Roman"/>
                <w:b/>
              </w:rPr>
              <w:t xml:space="preserve"> «___» _____20__ </w:t>
            </w:r>
            <w:proofErr w:type="spellStart"/>
            <w:r>
              <w:rPr>
                <w:rFonts w:ascii="Times New Roman" w:hAnsi="Times New Roman" w:cs="Times New Roman"/>
                <w:b/>
              </w:rPr>
              <w:t>жыл</w:t>
            </w:r>
            <w:proofErr w:type="spellEnd"/>
          </w:p>
          <w:p w:rsidR="00A54C03" w:rsidRDefault="00A54C03">
            <w:pPr>
              <w:rPr>
                <w:b/>
              </w:rPr>
            </w:pPr>
          </w:p>
          <w:p w:rsidR="00A54C03" w:rsidRDefault="00023F84">
            <w:pPr>
              <w:ind w:left="4"/>
              <w:jc w:val="both"/>
              <w:rPr>
                <w:rFonts w:ascii="Times New Roman" w:hAnsi="Times New Roman" w:cs="Times New Roman"/>
                <w:lang w:val="kk-KZ"/>
              </w:rPr>
            </w:pPr>
            <w:r>
              <w:rPr>
                <w:rFonts w:ascii="Times New Roman" w:hAnsi="Times New Roman" w:cs="Times New Roman"/>
                <w:lang w:val="kk-KZ"/>
              </w:rPr>
              <w:t xml:space="preserve">Бұдан әрі </w:t>
            </w:r>
            <w:r>
              <w:rPr>
                <w:rFonts w:ascii="Times New Roman" w:hAnsi="Times New Roman" w:cs="Times New Roman"/>
                <w:b/>
                <w:lang w:val="kk-KZ"/>
              </w:rPr>
              <w:t xml:space="preserve">«Қоғам» </w:t>
            </w:r>
            <w:r>
              <w:rPr>
                <w:rFonts w:ascii="Times New Roman" w:hAnsi="Times New Roman" w:cs="Times New Roman"/>
                <w:lang w:val="kk-KZ"/>
              </w:rPr>
              <w:t xml:space="preserve">деп аталатын </w:t>
            </w:r>
            <w:r>
              <w:rPr>
                <w:rFonts w:ascii="Times New Roman" w:hAnsi="Times New Roman" w:cs="Times New Roman"/>
                <w:b/>
                <w:lang w:val="kk-KZ"/>
              </w:rPr>
              <w:t>«Қазпошта» АҚ</w:t>
            </w:r>
            <w:r>
              <w:rPr>
                <w:rFonts w:ascii="Times New Roman" w:hAnsi="Times New Roman" w:cs="Times New Roman"/>
                <w:lang w:val="kk-KZ"/>
              </w:rPr>
              <w:t xml:space="preserve"> атынан </w:t>
            </w:r>
            <w:r>
              <w:rPr>
                <w:rFonts w:ascii="Times New Roman" w:hAnsi="Times New Roman" w:cs="Times New Roman"/>
              </w:rPr>
              <w:t>_______</w:t>
            </w:r>
            <w:r>
              <w:rPr>
                <w:rFonts w:ascii="Times New Roman" w:hAnsi="Times New Roman" w:cs="Times New Roman"/>
                <w:lang w:val="kk-KZ"/>
              </w:rPr>
              <w:t>жылғы №___________________Жарғы</w:t>
            </w:r>
            <w:r>
              <w:rPr>
                <w:rFonts w:ascii="Times New Roman" w:hAnsi="Times New Roman" w:cs="Times New Roman"/>
              </w:rPr>
              <w:t>/</w:t>
            </w:r>
            <w:r>
              <w:rPr>
                <w:rFonts w:ascii="Times New Roman" w:hAnsi="Times New Roman" w:cs="Times New Roman"/>
                <w:lang w:val="kk-KZ"/>
              </w:rPr>
              <w:t xml:space="preserve">сенімхат негізінде әрекет ететін _______________________ бір тараптан, және бұдан әрі </w:t>
            </w:r>
            <w:r>
              <w:rPr>
                <w:rFonts w:ascii="Times New Roman" w:hAnsi="Times New Roman" w:cs="Times New Roman"/>
                <w:b/>
                <w:lang w:val="kk-KZ"/>
              </w:rPr>
              <w:t>«Серіктес»</w:t>
            </w:r>
            <w:r>
              <w:rPr>
                <w:rFonts w:ascii="Times New Roman" w:hAnsi="Times New Roman" w:cs="Times New Roman"/>
                <w:lang w:val="kk-KZ"/>
              </w:rPr>
              <w:t xml:space="preserve"> деп аталатын «________» (__________)»  ЖШС атынан Жарғы </w:t>
            </w:r>
            <w:r>
              <w:rPr>
                <w:rFonts w:ascii="Times New Roman" w:hAnsi="Times New Roman" w:cs="Times New Roman"/>
              </w:rPr>
              <w:t xml:space="preserve">/ </w:t>
            </w:r>
            <w:r>
              <w:rPr>
                <w:rFonts w:ascii="Times New Roman" w:hAnsi="Times New Roman" w:cs="Times New Roman"/>
                <w:lang w:val="kk-KZ"/>
              </w:rPr>
              <w:t>сенімхат негізінде әрекет ететін ________</w:t>
            </w:r>
            <w:r>
              <w:rPr>
                <w:rFonts w:ascii="Times New Roman" w:hAnsi="Times New Roman" w:cs="Times New Roman"/>
                <w:lang w:val="kk-KZ"/>
              </w:rPr>
              <w:t xml:space="preserve">____________ екінші тараптан, бұдан әрі бірлесіп </w:t>
            </w:r>
            <w:r>
              <w:rPr>
                <w:rFonts w:ascii="Times New Roman" w:hAnsi="Times New Roman" w:cs="Times New Roman"/>
                <w:b/>
                <w:lang w:val="kk-KZ"/>
              </w:rPr>
              <w:t>«Тараптар»,</w:t>
            </w:r>
            <w:r>
              <w:rPr>
                <w:rFonts w:ascii="Times New Roman" w:hAnsi="Times New Roman" w:cs="Times New Roman"/>
                <w:lang w:val="kk-KZ"/>
              </w:rPr>
              <w:t xml:space="preserve"> жекелей </w:t>
            </w:r>
            <w:r>
              <w:rPr>
                <w:rFonts w:ascii="Times New Roman" w:hAnsi="Times New Roman" w:cs="Times New Roman"/>
                <w:b/>
                <w:lang w:val="kk-KZ"/>
              </w:rPr>
              <w:t>«Тарап»</w:t>
            </w:r>
            <w:r>
              <w:rPr>
                <w:rFonts w:ascii="Times New Roman" w:hAnsi="Times New Roman" w:cs="Times New Roman"/>
                <w:lang w:val="kk-KZ"/>
              </w:rPr>
              <w:t xml:space="preserve"> деп немесе жоғарыда көрсетілгендей аталатындар «Онлайн ақша есептеу» қызметін ұсыну шеңберінде өзара іс-әрекетті ұйымдастыру бойынша осы шартты (бұдан  әрі – Шарт) төмендегідей жа</w:t>
            </w:r>
            <w:r>
              <w:rPr>
                <w:rFonts w:ascii="Times New Roman" w:hAnsi="Times New Roman" w:cs="Times New Roman"/>
                <w:lang w:val="kk-KZ"/>
              </w:rPr>
              <w:t xml:space="preserve">састы: </w:t>
            </w:r>
          </w:p>
          <w:p w:rsidR="00A54C03" w:rsidRDefault="00A54C03">
            <w:pPr>
              <w:tabs>
                <w:tab w:val="left" w:pos="460"/>
              </w:tabs>
              <w:jc w:val="center"/>
              <w:rPr>
                <w:rFonts w:ascii="Times New Roman" w:hAnsi="Times New Roman" w:cs="Times New Roman"/>
                <w:b/>
                <w:lang w:val="kk-KZ"/>
              </w:rPr>
            </w:pPr>
          </w:p>
          <w:p w:rsidR="00A54C03" w:rsidRDefault="00023F84">
            <w:pPr>
              <w:tabs>
                <w:tab w:val="left" w:pos="460"/>
              </w:tabs>
              <w:jc w:val="center"/>
              <w:rPr>
                <w:rFonts w:ascii="Times New Roman" w:hAnsi="Times New Roman" w:cs="Times New Roman"/>
                <w:b/>
                <w:lang w:val="kk-KZ"/>
              </w:rPr>
            </w:pPr>
            <w:r>
              <w:rPr>
                <w:rFonts w:ascii="Times New Roman" w:hAnsi="Times New Roman" w:cs="Times New Roman"/>
                <w:b/>
                <w:lang w:val="kk-KZ"/>
              </w:rPr>
              <w:t>Шартта пайдаланылатын негізгі ұғымдар:</w:t>
            </w:r>
          </w:p>
          <w:p w:rsidR="00A54C03" w:rsidRDefault="00A54C03">
            <w:pPr>
              <w:tabs>
                <w:tab w:val="left" w:pos="460"/>
              </w:tabs>
              <w:jc w:val="center"/>
              <w:rPr>
                <w:rFonts w:ascii="Times New Roman" w:hAnsi="Times New Roman" w:cs="Times New Roman"/>
                <w:b/>
                <w:lang w:val="kk-KZ"/>
              </w:rPr>
            </w:pPr>
          </w:p>
          <w:p w:rsidR="00A54C03" w:rsidRDefault="00023F84">
            <w:pPr>
              <w:tabs>
                <w:tab w:val="left" w:pos="426"/>
              </w:tabs>
              <w:ind w:left="-108"/>
              <w:jc w:val="both"/>
              <w:rPr>
                <w:lang w:val="kk-KZ"/>
              </w:rPr>
            </w:pPr>
            <w:r>
              <w:rPr>
                <w:rFonts w:ascii="Times New Roman" w:hAnsi="Times New Roman" w:cs="Times New Roman"/>
                <w:b/>
                <w:lang w:val="kk-KZ"/>
              </w:rPr>
              <w:t>Төлемді авторландыру</w:t>
            </w:r>
            <w:r>
              <w:rPr>
                <w:b/>
                <w:lang w:val="kk-KZ"/>
              </w:rPr>
              <w:t xml:space="preserve"> </w:t>
            </w:r>
            <w:r>
              <w:rPr>
                <w:lang w:val="kk-KZ"/>
              </w:rPr>
              <w:t xml:space="preserve">– </w:t>
            </w:r>
            <w:r>
              <w:rPr>
                <w:rFonts w:ascii="Times New Roman" w:hAnsi="Times New Roman" w:cs="Times New Roman"/>
                <w:lang w:val="kk-KZ"/>
              </w:rPr>
              <w:t xml:space="preserve">карточкалық                         төлем жүйесіне түскеннен кейін                                    дереу Авторландыру деректерін қалыптастыру жүзеге асыратын Қоғамның бағдарламалық </w:t>
            </w:r>
            <w:r>
              <w:rPr>
                <w:rFonts w:ascii="Times New Roman" w:hAnsi="Times New Roman" w:cs="Times New Roman"/>
                <w:lang w:val="kk-KZ"/>
              </w:rPr>
              <w:t>сервері.</w:t>
            </w:r>
            <w:r>
              <w:rPr>
                <w:lang w:val="kk-KZ"/>
              </w:rPr>
              <w:t xml:space="preserve"> </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 xml:space="preserve">ОЖА </w:t>
            </w:r>
            <w:r>
              <w:rPr>
                <w:lang w:val="kk-KZ"/>
              </w:rPr>
              <w:t xml:space="preserve">– </w:t>
            </w:r>
            <w:r>
              <w:rPr>
                <w:rFonts w:ascii="Times New Roman" w:hAnsi="Times New Roman" w:cs="Times New Roman"/>
                <w:lang w:val="kk-KZ"/>
              </w:rPr>
              <w:t>Қазақстан</w:t>
            </w:r>
            <w:r>
              <w:rPr>
                <w:rFonts w:ascii="Times New Roman" w:hAnsi="Times New Roman" w:cs="Times New Roman"/>
                <w:lang w:val="kk-KZ"/>
              </w:rPr>
              <w:t xml:space="preserve"> Республикасы Қаржы министрінің Заңға тәуелді нормативтік актісінде белгіленген нысан бойынша жасалған орындалған жұмыстардың (көрсетілген қызметтердің) актісі.</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АБК</w:t>
            </w:r>
            <w:r>
              <w:rPr>
                <w:b/>
                <w:lang w:val="kk-KZ"/>
              </w:rPr>
              <w:t xml:space="preserve"> </w:t>
            </w:r>
            <w:r>
              <w:rPr>
                <w:lang w:val="kk-KZ"/>
              </w:rPr>
              <w:t xml:space="preserve">– </w:t>
            </w:r>
            <w:r>
              <w:rPr>
                <w:rFonts w:ascii="Times New Roman" w:hAnsi="Times New Roman" w:cs="Times New Roman"/>
                <w:lang w:val="kk-KZ"/>
              </w:rPr>
              <w:t>Қоғамның</w:t>
            </w:r>
            <w:r>
              <w:rPr>
                <w:rFonts w:ascii="Times New Roman" w:hAnsi="Times New Roman" w:cs="Times New Roman"/>
                <w:lang w:val="kk-KZ"/>
              </w:rPr>
              <w:t xml:space="preserve"> және Серіктестің мамандандырылған аппараттық-бағдарлама</w:t>
            </w:r>
            <w:r>
              <w:rPr>
                <w:rFonts w:ascii="Times New Roman" w:hAnsi="Times New Roman" w:cs="Times New Roman"/>
                <w:lang w:val="kk-KZ"/>
              </w:rPr>
              <w:t>лық кешендері.</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 xml:space="preserve">Акт </w:t>
            </w:r>
            <w:r>
              <w:rPr>
                <w:lang w:val="kk-KZ"/>
              </w:rPr>
              <w:t xml:space="preserve">– </w:t>
            </w:r>
            <w:r>
              <w:rPr>
                <w:rFonts w:ascii="Times New Roman" w:hAnsi="Times New Roman" w:cs="Times New Roman"/>
                <w:lang w:val="kk-KZ"/>
              </w:rPr>
              <w:t>осы Шарттың 5-қосымшасында келтірілген нысандағы өзара есеп айырысуларды салыстыру актісі.</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Жоғары тәуекелді Коммерсант</w:t>
            </w:r>
            <w:r>
              <w:rPr>
                <w:b/>
                <w:lang w:val="kk-KZ"/>
              </w:rPr>
              <w:t xml:space="preserve">-  </w:t>
            </w:r>
            <w:r>
              <w:rPr>
                <w:rFonts w:ascii="Times New Roman" w:hAnsi="Times New Roman" w:cs="Times New Roman"/>
                <w:lang w:val="kk-KZ"/>
              </w:rPr>
              <w:t xml:space="preserve">Төлем карточкаларына тәуекелі жоғары опреацияларымен (яғни ХТЖ бекіткен МСС-кодтардың тізбесіне кіретін </w:t>
            </w:r>
            <w:r>
              <w:rPr>
                <w:rFonts w:ascii="Times New Roman" w:hAnsi="Times New Roman" w:cs="Times New Roman"/>
                <w:lang w:val="kk-KZ"/>
              </w:rPr>
              <w:t>операциялар) байланысты ақша төлеу бойынша  қызметтер көрсетуге Серіктеспен Шарт жасасқан  заңды тұлға  немесе жеке кәсіпкер.</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 xml:space="preserve">Кепілдік жарна </w:t>
            </w:r>
            <w:r>
              <w:rPr>
                <w:rFonts w:ascii="Times New Roman" w:hAnsi="Times New Roman" w:cs="Times New Roman"/>
                <w:lang w:val="kk-KZ"/>
              </w:rPr>
              <w:t xml:space="preserve">– Cеріктестің клиенттерінің және/немесе Коммерсанттардың Төлем карточкаларына төлемдерді/аударымдарды жүзеге асыру </w:t>
            </w:r>
            <w:r>
              <w:rPr>
                <w:rFonts w:ascii="Times New Roman" w:hAnsi="Times New Roman" w:cs="Times New Roman"/>
                <w:lang w:val="kk-KZ"/>
              </w:rPr>
              <w:t>және Қоғамның комиссиялық сыйақысын төлеу үшін Серіктестің Қоғамда ашылған шотындағы Серіктес қамтамасыз ететін сома.</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Карточка ұстаушысы</w:t>
            </w:r>
            <w:r>
              <w:rPr>
                <w:b/>
                <w:lang w:val="kk-KZ"/>
              </w:rPr>
              <w:t xml:space="preserve"> </w:t>
            </w:r>
            <w:r>
              <w:rPr>
                <w:rFonts w:ascii="Times New Roman" w:hAnsi="Times New Roman" w:cs="Times New Roman"/>
                <w:lang w:val="kk-KZ"/>
              </w:rPr>
              <w:t xml:space="preserve">– атына                                 Эмитент-банк  Төлем карточкасын шығарған тұлға.  </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 xml:space="preserve">Клиент </w:t>
            </w:r>
            <w:r>
              <w:rPr>
                <w:rFonts w:ascii="Times New Roman" w:hAnsi="Times New Roman" w:cs="Times New Roman"/>
                <w:lang w:val="kk-KZ"/>
              </w:rPr>
              <w:t xml:space="preserve">– Төлем карточкасының </w:t>
            </w:r>
            <w:r>
              <w:rPr>
                <w:rFonts w:ascii="Times New Roman" w:hAnsi="Times New Roman" w:cs="Times New Roman"/>
                <w:lang w:val="kk-KZ"/>
              </w:rPr>
              <w:t>Ұстаушысы</w:t>
            </w:r>
            <w:r>
              <w:rPr>
                <w:rFonts w:ascii="Times New Roman" w:hAnsi="Times New Roman" w:cs="Times New Roman"/>
                <w:lang w:val="kk-KZ"/>
              </w:rPr>
              <w:t xml:space="preserve"> болып табылатын, Серіктес/Коммерсанттан </w:t>
            </w:r>
            <w:r>
              <w:rPr>
                <w:rFonts w:ascii="Times New Roman" w:hAnsi="Times New Roman" w:cs="Times New Roman"/>
                <w:lang w:val="kk-KZ"/>
              </w:rPr>
              <w:lastRenderedPageBreak/>
              <w:t>аударым/төлем алатын жеке тұлға.</w:t>
            </w:r>
          </w:p>
          <w:p w:rsidR="00A54C03" w:rsidRDefault="00023F84">
            <w:pPr>
              <w:tabs>
                <w:tab w:val="left" w:pos="426"/>
              </w:tabs>
              <w:ind w:left="-108"/>
              <w:jc w:val="both"/>
              <w:rPr>
                <w:rFonts w:ascii="Times New Roman" w:hAnsi="Times New Roman" w:cs="Times New Roman"/>
                <w:lang w:val="kk-KZ"/>
              </w:rPr>
            </w:pPr>
            <w:r>
              <w:rPr>
                <w:rFonts w:ascii="Times New Roman" w:hAnsi="Times New Roman" w:cs="Times New Roman"/>
                <w:b/>
                <w:lang w:val="kk-KZ"/>
              </w:rPr>
              <w:t>Коммерсант – Т</w:t>
            </w:r>
            <w:r>
              <w:rPr>
                <w:rFonts w:ascii="Times New Roman" w:hAnsi="Times New Roman" w:cs="Times New Roman"/>
                <w:lang w:val="kk-KZ"/>
              </w:rPr>
              <w:t>өлем</w:t>
            </w:r>
            <w:r>
              <w:rPr>
                <w:rFonts w:ascii="Times New Roman" w:hAnsi="Times New Roman" w:cs="Times New Roman"/>
                <w:lang w:val="kk-KZ"/>
              </w:rPr>
              <w:t xml:space="preserve">  карточкаларын Ұстаушыларға ақша төлеу бойынша қызметтер көрсетуге Серіктеспен Шарт жасасқан заңды тұлға немесе жеке кәсіпкер.</w:t>
            </w:r>
          </w:p>
          <w:p w:rsidR="00A54C03" w:rsidRDefault="00023F84">
            <w:pPr>
              <w:pStyle w:val="a8"/>
              <w:tabs>
                <w:tab w:val="left" w:pos="426"/>
              </w:tabs>
              <w:spacing w:after="0"/>
              <w:ind w:left="-108"/>
              <w:jc w:val="both"/>
              <w:rPr>
                <w:sz w:val="22"/>
                <w:szCs w:val="22"/>
                <w:lang w:val="kk-KZ"/>
              </w:rPr>
            </w:pPr>
            <w:r>
              <w:rPr>
                <w:b/>
                <w:sz w:val="22"/>
                <w:szCs w:val="22"/>
                <w:lang w:val="kk-KZ"/>
              </w:rPr>
              <w:t>Халықаралық төлем жүйесі (б</w:t>
            </w:r>
            <w:r>
              <w:rPr>
                <w:b/>
                <w:sz w:val="22"/>
                <w:szCs w:val="22"/>
                <w:lang w:val="kk-KZ"/>
              </w:rPr>
              <w:t xml:space="preserve">ұдан әрі  </w:t>
            </w:r>
            <w:r>
              <w:rPr>
                <w:sz w:val="22"/>
                <w:szCs w:val="22"/>
                <w:lang w:val="kk-KZ"/>
              </w:rPr>
              <w:t xml:space="preserve">– </w:t>
            </w:r>
            <w:r>
              <w:rPr>
                <w:b/>
                <w:sz w:val="22"/>
                <w:szCs w:val="22"/>
                <w:lang w:val="kk-KZ"/>
              </w:rPr>
              <w:t>ХТЖ)</w:t>
            </w:r>
            <w:r>
              <w:rPr>
                <w:sz w:val="22"/>
                <w:szCs w:val="22"/>
                <w:lang w:val="kk-KZ"/>
              </w:rPr>
              <w:t xml:space="preserve"> – халықаралық ұйымдар қызмет көрсететін, төлем карточкаларын пайдаланумен  операциялар жасалатын банкаралық қолма-қол ақшасыз есеп айырысу жүйесі. ХТЖ жұмыс істеу қағидаларын белгілейді және тиісті валютада төлем жүйесінің мүшелері арасынд</w:t>
            </w:r>
            <w:r>
              <w:rPr>
                <w:sz w:val="22"/>
                <w:szCs w:val="22"/>
                <w:lang w:val="kk-KZ"/>
              </w:rPr>
              <w:t>а операциялар бойынша клирингтік  есеп айырысулар жасайды.</w:t>
            </w:r>
          </w:p>
          <w:p w:rsidR="00A54C03" w:rsidRDefault="00023F84">
            <w:pPr>
              <w:pStyle w:val="a8"/>
              <w:tabs>
                <w:tab w:val="left" w:pos="426"/>
              </w:tabs>
              <w:spacing w:after="0"/>
              <w:ind w:left="-108"/>
              <w:jc w:val="both"/>
              <w:rPr>
                <w:bCs/>
                <w:sz w:val="22"/>
                <w:szCs w:val="22"/>
                <w:lang w:val="kk-KZ"/>
              </w:rPr>
            </w:pPr>
            <w:r>
              <w:rPr>
                <w:b/>
                <w:bCs/>
                <w:sz w:val="22"/>
                <w:szCs w:val="22"/>
                <w:lang w:val="kk-KZ"/>
              </w:rPr>
              <w:t>Алаяқтық операция –</w:t>
            </w:r>
            <w:r>
              <w:rPr>
                <w:bCs/>
                <w:sz w:val="22"/>
                <w:szCs w:val="22"/>
                <w:lang w:val="kk-KZ"/>
              </w:rPr>
              <w:t xml:space="preserve"> ХТЖ және/немесе Эмитент-банк алаяқтық деп мәлімдеген  және/немесе Карта ұстаушысы даулаған  Операция. Жүргізілген Операциялардың алаяқтық сипатының жеткілікті расталуы Қоғам </w:t>
            </w:r>
            <w:r>
              <w:rPr>
                <w:bCs/>
                <w:sz w:val="22"/>
                <w:szCs w:val="22"/>
                <w:lang w:val="kk-KZ"/>
              </w:rPr>
              <w:t>электрондық түрде  немесе факсимильдік байланыспен алған Банк-эмитенттің  мәлімдемесі және/немесе ХТЖ (көрсетілген ХТЖ</w:t>
            </w:r>
            <w:r>
              <w:rPr>
                <w:sz w:val="22"/>
                <w:szCs w:val="22"/>
                <w:lang w:val="kk-KZ"/>
              </w:rPr>
              <w:t>-ның</w:t>
            </w:r>
            <w:r>
              <w:rPr>
                <w:bCs/>
                <w:sz w:val="22"/>
                <w:szCs w:val="22"/>
                <w:lang w:val="kk-KZ"/>
              </w:rPr>
              <w:t xml:space="preserve"> Қазақстан Республикасындағы өкілдіктері) растауы болып табылады.</w:t>
            </w:r>
          </w:p>
          <w:p w:rsidR="00A54C03" w:rsidRDefault="00023F84">
            <w:pPr>
              <w:pStyle w:val="a8"/>
              <w:tabs>
                <w:tab w:val="left" w:pos="426"/>
              </w:tabs>
              <w:spacing w:after="0"/>
              <w:ind w:left="-108"/>
              <w:jc w:val="both"/>
              <w:rPr>
                <w:bCs/>
                <w:sz w:val="22"/>
                <w:szCs w:val="22"/>
                <w:lang w:val="kk-KZ"/>
              </w:rPr>
            </w:pPr>
            <w:r>
              <w:rPr>
                <w:b/>
                <w:bCs/>
                <w:sz w:val="22"/>
                <w:szCs w:val="22"/>
                <w:lang w:val="kk-KZ"/>
              </w:rPr>
              <w:t>Операцияларды өңдеу</w:t>
            </w:r>
            <w:r>
              <w:rPr>
                <w:bCs/>
                <w:sz w:val="22"/>
                <w:szCs w:val="22"/>
                <w:lang w:val="kk-KZ"/>
              </w:rPr>
              <w:t xml:space="preserve"> – жасалған операциялар бойынша ақпаратты жинау, </w:t>
            </w:r>
            <w:r>
              <w:rPr>
                <w:bCs/>
                <w:sz w:val="22"/>
                <w:szCs w:val="22"/>
                <w:lang w:val="kk-KZ"/>
              </w:rPr>
              <w:t>өңдеу және есеп айырысудың қатысушыларына (банк, Серіктес, Карточка ұстаушысы) таратудан тұратын, Қоғамның ХТЖ Қағидаларына сәйкес ХТЖ-дағы Операцияларды өңдеуі.</w:t>
            </w:r>
          </w:p>
          <w:p w:rsidR="00A54C03" w:rsidRDefault="00023F84">
            <w:pPr>
              <w:pStyle w:val="a8"/>
              <w:tabs>
                <w:tab w:val="left" w:pos="426"/>
              </w:tabs>
              <w:spacing w:after="0"/>
              <w:ind w:left="-108"/>
              <w:jc w:val="both"/>
              <w:rPr>
                <w:bCs/>
                <w:sz w:val="22"/>
                <w:szCs w:val="22"/>
                <w:lang w:val="kk-KZ"/>
              </w:rPr>
            </w:pPr>
            <w:r>
              <w:rPr>
                <w:b/>
                <w:bCs/>
                <w:sz w:val="22"/>
                <w:szCs w:val="22"/>
                <w:lang w:val="kk-KZ"/>
              </w:rPr>
              <w:t>Қоғам</w:t>
            </w:r>
            <w:r>
              <w:rPr>
                <w:bCs/>
                <w:sz w:val="22"/>
                <w:szCs w:val="22"/>
                <w:lang w:val="kk-KZ"/>
              </w:rPr>
              <w:t xml:space="preserve"> – төлем операцияларын  қамтамасыз ететін тұлға ретінде әрекет ететін «Қазпошта» акционер</w:t>
            </w:r>
            <w:r>
              <w:rPr>
                <w:bCs/>
                <w:sz w:val="22"/>
                <w:szCs w:val="22"/>
                <w:lang w:val="kk-KZ"/>
              </w:rPr>
              <w:t>лік қоғамы.</w:t>
            </w:r>
          </w:p>
          <w:p w:rsidR="00A54C03" w:rsidRDefault="00023F84">
            <w:pPr>
              <w:pStyle w:val="a8"/>
              <w:tabs>
                <w:tab w:val="left" w:pos="426"/>
              </w:tabs>
              <w:spacing w:after="0"/>
              <w:ind w:left="-108"/>
              <w:jc w:val="both"/>
              <w:rPr>
                <w:bCs/>
                <w:sz w:val="22"/>
                <w:szCs w:val="22"/>
                <w:lang w:val="kk-KZ"/>
              </w:rPr>
            </w:pPr>
            <w:r>
              <w:rPr>
                <w:b/>
                <w:bCs/>
                <w:sz w:val="22"/>
                <w:szCs w:val="22"/>
                <w:lang w:val="kk-KZ"/>
              </w:rPr>
              <w:t>Аударымдар/төлемдер</w:t>
            </w:r>
            <w:r>
              <w:rPr>
                <w:bCs/>
                <w:sz w:val="22"/>
                <w:szCs w:val="22"/>
                <w:lang w:val="kk-KZ"/>
              </w:rPr>
              <w:t xml:space="preserve"> – Серіктес  Клиенттің және/немесе Коммерсанттың Төлем карточкаларына аударылатын ақша қаражаты.</w:t>
            </w:r>
          </w:p>
          <w:p w:rsidR="00A54C03" w:rsidRDefault="00023F84">
            <w:pPr>
              <w:pStyle w:val="a8"/>
              <w:tabs>
                <w:tab w:val="left" w:pos="426"/>
              </w:tabs>
              <w:spacing w:after="0"/>
              <w:ind w:left="-108"/>
              <w:jc w:val="both"/>
              <w:rPr>
                <w:bCs/>
                <w:sz w:val="22"/>
                <w:szCs w:val="22"/>
                <w:lang w:val="kk-KZ"/>
              </w:rPr>
            </w:pPr>
            <w:r>
              <w:rPr>
                <w:b/>
                <w:bCs/>
                <w:sz w:val="22"/>
                <w:szCs w:val="22"/>
                <w:lang w:val="kk-KZ"/>
              </w:rPr>
              <w:t>Карточка</w:t>
            </w:r>
            <w:r>
              <w:rPr>
                <w:bCs/>
                <w:sz w:val="22"/>
                <w:szCs w:val="22"/>
                <w:lang w:val="kk-KZ"/>
              </w:rPr>
              <w:t xml:space="preserve"> – электрондық терминалдар немесе өзге құрылғылар арқылы  ақшаға қол жеткізу құралы, ол Карточка ұстаушыға  төлемдерді, </w:t>
            </w:r>
            <w:r>
              <w:rPr>
                <w:bCs/>
                <w:sz w:val="22"/>
                <w:szCs w:val="22"/>
                <w:lang w:val="kk-KZ"/>
              </w:rPr>
              <w:t xml:space="preserve"> аударымдарды жүзеге асыруға, қолма-қол ақша алуға және осындай Карточканың  Эминтент-банкі айқындаған басқа операцияларды жүзеге асыруға мүмкіндік беретін ақпаратты қамтиды. </w:t>
            </w:r>
          </w:p>
          <w:p w:rsidR="00A54C03" w:rsidRDefault="00023F84">
            <w:pPr>
              <w:pStyle w:val="a8"/>
              <w:tabs>
                <w:tab w:val="left" w:pos="426"/>
              </w:tabs>
              <w:spacing w:after="0"/>
              <w:ind w:left="-108"/>
              <w:jc w:val="both"/>
              <w:rPr>
                <w:bCs/>
                <w:sz w:val="22"/>
                <w:szCs w:val="22"/>
                <w:lang w:val="kk-KZ"/>
              </w:rPr>
            </w:pPr>
            <w:r>
              <w:rPr>
                <w:b/>
                <w:bCs/>
                <w:sz w:val="22"/>
                <w:szCs w:val="22"/>
                <w:lang w:val="kk-KZ"/>
              </w:rPr>
              <w:t>Арнайы шот</w:t>
            </w:r>
            <w:r>
              <w:rPr>
                <w:bCs/>
                <w:sz w:val="22"/>
                <w:szCs w:val="22"/>
                <w:lang w:val="kk-KZ"/>
              </w:rPr>
              <w:t xml:space="preserve"> - Серіктес кепілдік жарна сомасын орналастыратын және Төлем карточкал</w:t>
            </w:r>
            <w:r>
              <w:rPr>
                <w:bCs/>
                <w:sz w:val="22"/>
                <w:szCs w:val="22"/>
                <w:lang w:val="kk-KZ"/>
              </w:rPr>
              <w:t>арын ұстаушыларға аударымдарды/төлемдерді жүзеге асыратын шот.</w:t>
            </w:r>
          </w:p>
          <w:p w:rsidR="00A54C03" w:rsidRDefault="00023F84">
            <w:pPr>
              <w:pStyle w:val="a8"/>
              <w:tabs>
                <w:tab w:val="left" w:pos="426"/>
              </w:tabs>
              <w:spacing w:after="0"/>
              <w:ind w:left="-108"/>
              <w:jc w:val="both"/>
              <w:rPr>
                <w:b/>
                <w:sz w:val="22"/>
                <w:szCs w:val="22"/>
                <w:lang w:val="kk-KZ"/>
              </w:rPr>
            </w:pPr>
            <w:r>
              <w:rPr>
                <w:b/>
                <w:sz w:val="22"/>
                <w:szCs w:val="22"/>
                <w:lang w:val="kk-KZ"/>
              </w:rPr>
              <w:t xml:space="preserve">Тәуліктік лимит </w:t>
            </w:r>
            <w:r>
              <w:rPr>
                <w:sz w:val="22"/>
                <w:szCs w:val="22"/>
                <w:lang w:val="kk-KZ"/>
              </w:rPr>
              <w:t>–бір тәулікте ақша аударымдары бойынша операциялардың Банк-эквайер белгілеген жалпы лимиті</w:t>
            </w:r>
            <w:r>
              <w:rPr>
                <w:b/>
                <w:sz w:val="22"/>
                <w:szCs w:val="22"/>
                <w:lang w:val="kk-KZ"/>
              </w:rPr>
              <w:t>.</w:t>
            </w:r>
          </w:p>
          <w:p w:rsidR="00A54C03" w:rsidRDefault="00023F84">
            <w:pPr>
              <w:pStyle w:val="a8"/>
              <w:tabs>
                <w:tab w:val="left" w:pos="426"/>
              </w:tabs>
              <w:spacing w:after="0"/>
              <w:ind w:left="-108"/>
              <w:jc w:val="both"/>
              <w:rPr>
                <w:sz w:val="22"/>
                <w:szCs w:val="22"/>
                <w:lang w:val="kk-KZ"/>
              </w:rPr>
            </w:pPr>
            <w:r>
              <w:rPr>
                <w:b/>
                <w:sz w:val="22"/>
                <w:szCs w:val="22"/>
                <w:lang w:val="kk-KZ"/>
              </w:rPr>
              <w:t>Digital Wallet Operator</w:t>
            </w:r>
            <w:r>
              <w:rPr>
                <w:sz w:val="22"/>
                <w:szCs w:val="22"/>
                <w:lang w:val="kk-KZ"/>
              </w:rPr>
              <w:t xml:space="preserve"> - бағдарламалық жүйелер негізінде цифрлық әмияндарды толтыру </w:t>
            </w:r>
            <w:r>
              <w:rPr>
                <w:sz w:val="22"/>
                <w:szCs w:val="22"/>
                <w:lang w:val="kk-KZ"/>
              </w:rPr>
              <w:t xml:space="preserve">және төлемдер мен аударымдар жасау үшін Карточка ұстаушылар туралы ақпаратты сақтайтын сандық әмиян операторы. </w:t>
            </w:r>
          </w:p>
          <w:p w:rsidR="00A54C03" w:rsidRDefault="00023F84">
            <w:pPr>
              <w:pStyle w:val="a8"/>
              <w:tabs>
                <w:tab w:val="left" w:pos="426"/>
              </w:tabs>
              <w:spacing w:after="0"/>
              <w:ind w:left="-108"/>
              <w:jc w:val="both"/>
              <w:rPr>
                <w:b/>
                <w:sz w:val="22"/>
                <w:szCs w:val="22"/>
                <w:lang w:val="kk-KZ"/>
              </w:rPr>
            </w:pPr>
            <w:r>
              <w:rPr>
                <w:b/>
                <w:sz w:val="22"/>
                <w:szCs w:val="22"/>
                <w:lang w:val="kk-KZ"/>
              </w:rPr>
              <w:t xml:space="preserve">Payment Facilitator – </w:t>
            </w:r>
            <w:r>
              <w:rPr>
                <w:sz w:val="22"/>
                <w:szCs w:val="22"/>
                <w:lang w:val="kk-KZ"/>
              </w:rPr>
              <w:t>төлемдерді қабылдауды ұйымдастыру бойынша қызмет көрсететін және өз жағында Коммерсанттармен есеп айырысуды жүргізетін төл</w:t>
            </w:r>
            <w:r>
              <w:rPr>
                <w:sz w:val="22"/>
                <w:szCs w:val="22"/>
                <w:lang w:val="kk-KZ"/>
              </w:rPr>
              <w:t>ем ұйымы.</w:t>
            </w:r>
          </w:p>
          <w:p w:rsidR="00A54C03" w:rsidRDefault="00023F84">
            <w:pPr>
              <w:pStyle w:val="a8"/>
              <w:tabs>
                <w:tab w:val="left" w:pos="426"/>
              </w:tabs>
              <w:spacing w:after="0"/>
              <w:ind w:left="-108"/>
              <w:jc w:val="both"/>
              <w:rPr>
                <w:sz w:val="22"/>
                <w:szCs w:val="22"/>
                <w:lang w:val="kk-KZ"/>
              </w:rPr>
            </w:pPr>
            <w:r>
              <w:rPr>
                <w:b/>
                <w:sz w:val="22"/>
                <w:szCs w:val="22"/>
                <w:lang w:val="kk-KZ"/>
              </w:rPr>
              <w:lastRenderedPageBreak/>
              <w:t xml:space="preserve">PCI DSS – </w:t>
            </w:r>
            <w:r>
              <w:rPr>
                <w:sz w:val="22"/>
                <w:szCs w:val="22"/>
                <w:lang w:val="kk-KZ"/>
              </w:rPr>
              <w:t>ақпараттық қауіпсіздікті қамтамасыз етуге қойылатын ХТЖ талаптарын қамтитын деректер қауіпсіздігінің стандарты.</w:t>
            </w:r>
          </w:p>
          <w:p w:rsidR="00A54C03" w:rsidRDefault="00A54C03">
            <w:pPr>
              <w:pStyle w:val="a8"/>
              <w:tabs>
                <w:tab w:val="left" w:pos="426"/>
              </w:tabs>
              <w:spacing w:after="0"/>
              <w:jc w:val="both"/>
              <w:rPr>
                <w:sz w:val="22"/>
                <w:szCs w:val="22"/>
                <w:lang w:val="kk-KZ"/>
              </w:rPr>
            </w:pPr>
          </w:p>
          <w:p w:rsidR="00A54C03" w:rsidRDefault="00023F84">
            <w:pPr>
              <w:pStyle w:val="a8"/>
              <w:numPr>
                <w:ilvl w:val="0"/>
                <w:numId w:val="1"/>
              </w:numPr>
              <w:tabs>
                <w:tab w:val="left" w:pos="426"/>
              </w:tabs>
              <w:spacing w:after="0"/>
              <w:jc w:val="center"/>
              <w:rPr>
                <w:b/>
                <w:sz w:val="22"/>
                <w:szCs w:val="22"/>
                <w:lang w:val="kk-KZ"/>
              </w:rPr>
            </w:pPr>
            <w:r>
              <w:rPr>
                <w:b/>
                <w:sz w:val="22"/>
                <w:szCs w:val="22"/>
                <w:lang w:val="kk-KZ"/>
              </w:rPr>
              <w:t>ШАРТТЫҢ МӘНІ</w:t>
            </w:r>
          </w:p>
          <w:p w:rsidR="00A54C03" w:rsidRDefault="00023F84">
            <w:pPr>
              <w:pStyle w:val="a8"/>
              <w:tabs>
                <w:tab w:val="left" w:pos="426"/>
              </w:tabs>
              <w:spacing w:after="0"/>
              <w:ind w:left="-108"/>
              <w:jc w:val="both"/>
              <w:rPr>
                <w:sz w:val="22"/>
                <w:szCs w:val="22"/>
                <w:lang w:val="kk-KZ"/>
              </w:rPr>
            </w:pPr>
            <w:r>
              <w:rPr>
                <w:sz w:val="22"/>
                <w:szCs w:val="22"/>
                <w:lang w:val="kk-KZ"/>
              </w:rPr>
              <w:t>1.1. Шарт Серіктестің және/немесе Коммерсанттың клиенттеріне VISA int. , MasterCard ХТЖ карточкаларына онлайн-</w:t>
            </w:r>
            <w:r>
              <w:rPr>
                <w:sz w:val="22"/>
                <w:szCs w:val="22"/>
                <w:lang w:val="kk-KZ"/>
              </w:rPr>
              <w:t>ақша аудару бөлігінде Қоғам мен Серіктес арасындағы қатынастарды Қоғам қызметі арқылы реттейді..</w:t>
            </w:r>
          </w:p>
          <w:p w:rsidR="00A54C03" w:rsidRDefault="00023F84">
            <w:pPr>
              <w:pStyle w:val="a8"/>
              <w:tabs>
                <w:tab w:val="left" w:pos="426"/>
              </w:tabs>
              <w:spacing w:after="0"/>
              <w:ind w:left="-108"/>
              <w:jc w:val="both"/>
              <w:rPr>
                <w:sz w:val="22"/>
                <w:szCs w:val="22"/>
                <w:lang w:val="kk-KZ"/>
              </w:rPr>
            </w:pPr>
            <w:r>
              <w:rPr>
                <w:sz w:val="22"/>
                <w:szCs w:val="22"/>
                <w:lang w:val="kk-KZ"/>
              </w:rPr>
              <w:t>1.2. Осы Шарт бойынша Серіктес өзіне міндеттеме алады:</w:t>
            </w:r>
          </w:p>
          <w:p w:rsidR="00A54C03" w:rsidRDefault="00023F84">
            <w:pPr>
              <w:pStyle w:val="a8"/>
              <w:tabs>
                <w:tab w:val="left" w:pos="426"/>
              </w:tabs>
              <w:spacing w:after="0"/>
              <w:ind w:left="-108"/>
              <w:jc w:val="both"/>
              <w:rPr>
                <w:sz w:val="22"/>
                <w:szCs w:val="22"/>
                <w:lang w:val="kk-KZ"/>
              </w:rPr>
            </w:pPr>
            <w:r>
              <w:rPr>
                <w:sz w:val="22"/>
                <w:szCs w:val="22"/>
                <w:lang w:val="kk-KZ"/>
              </w:rPr>
              <w:t>1) Ққоғамда ашылған Арнайы шотқа Кепілдік жарнаны есепке жатқызуға;</w:t>
            </w:r>
          </w:p>
          <w:p w:rsidR="00A54C03" w:rsidRDefault="00023F84">
            <w:pPr>
              <w:pStyle w:val="a8"/>
              <w:tabs>
                <w:tab w:val="left" w:pos="426"/>
              </w:tabs>
              <w:spacing w:after="0"/>
              <w:ind w:left="-108"/>
              <w:jc w:val="both"/>
              <w:rPr>
                <w:sz w:val="22"/>
                <w:szCs w:val="22"/>
                <w:lang w:val="kk-KZ"/>
              </w:rPr>
            </w:pPr>
            <w:r>
              <w:rPr>
                <w:sz w:val="22"/>
                <w:szCs w:val="22"/>
                <w:lang w:val="kk-KZ"/>
              </w:rPr>
              <w:t>2) Клиенттердің К</w:t>
            </w:r>
            <w:r>
              <w:rPr>
                <w:sz w:val="22"/>
                <w:szCs w:val="22"/>
                <w:lang w:val="kk-KZ"/>
              </w:rPr>
              <w:t>арточкаларына ақшаны осы Шартта көзделген тәртіппен және шарттарда, сондай-ақ ХТЖ қағидаларына сәйкес есепке алуды қамтамасыз етуге;</w:t>
            </w:r>
          </w:p>
          <w:p w:rsidR="00A54C03" w:rsidRDefault="00023F84">
            <w:pPr>
              <w:pStyle w:val="a8"/>
              <w:tabs>
                <w:tab w:val="left" w:pos="426"/>
              </w:tabs>
              <w:spacing w:after="0"/>
              <w:ind w:left="-108"/>
              <w:jc w:val="both"/>
              <w:rPr>
                <w:sz w:val="22"/>
                <w:szCs w:val="22"/>
                <w:lang w:val="kk-KZ"/>
              </w:rPr>
            </w:pPr>
            <w:r>
              <w:rPr>
                <w:sz w:val="22"/>
                <w:szCs w:val="22"/>
                <w:lang w:val="kk-KZ"/>
              </w:rPr>
              <w:t>3) Серіктестің Арнайы шотындағы Кепілдік жарнадан акцептісіз есептен шығару жолымен Карточкалармен операцияларды өңдегені ү</w:t>
            </w:r>
            <w:r>
              <w:rPr>
                <w:sz w:val="22"/>
                <w:szCs w:val="22"/>
                <w:lang w:val="kk-KZ"/>
              </w:rPr>
              <w:t>шін Қоғамға комиссия төлеуге міндетті.</w:t>
            </w:r>
          </w:p>
          <w:p w:rsidR="00A54C03" w:rsidRDefault="00023F84">
            <w:pPr>
              <w:pStyle w:val="a8"/>
              <w:tabs>
                <w:tab w:val="left" w:pos="426"/>
              </w:tabs>
              <w:spacing w:after="0"/>
              <w:ind w:left="-108"/>
              <w:jc w:val="both"/>
              <w:rPr>
                <w:sz w:val="22"/>
                <w:szCs w:val="22"/>
                <w:lang w:val="kk-KZ"/>
              </w:rPr>
            </w:pPr>
            <w:r>
              <w:rPr>
                <w:sz w:val="22"/>
                <w:szCs w:val="22"/>
                <w:lang w:val="kk-KZ"/>
              </w:rPr>
              <w:t>1.3. Осы Шарт шеңберінде Қоғам Карточкалармен Операцияларды өңдеуді жүзеге асыруға міндеттеме алады.</w:t>
            </w:r>
          </w:p>
          <w:p w:rsidR="00A54C03" w:rsidRDefault="00023F84">
            <w:pPr>
              <w:pStyle w:val="a8"/>
              <w:tabs>
                <w:tab w:val="left" w:pos="426"/>
              </w:tabs>
              <w:spacing w:after="0"/>
              <w:ind w:left="-108"/>
              <w:jc w:val="both"/>
              <w:rPr>
                <w:sz w:val="22"/>
                <w:szCs w:val="22"/>
                <w:lang w:val="kk-KZ"/>
              </w:rPr>
            </w:pPr>
            <w:r>
              <w:rPr>
                <w:sz w:val="22"/>
                <w:szCs w:val="22"/>
                <w:lang w:val="kk-KZ"/>
              </w:rPr>
              <w:t>1.4. Тараптар осы Шартты жасасу Қазақстан Республикасы заңнамасының талаптарына және құрылтай құжаттарының ережелері</w:t>
            </w:r>
            <w:r>
              <w:rPr>
                <w:sz w:val="22"/>
                <w:szCs w:val="22"/>
                <w:lang w:val="kk-KZ"/>
              </w:rPr>
              <w:t>не қайшы келмейтінін осымен растайды.</w:t>
            </w:r>
          </w:p>
          <w:p w:rsidR="00A54C03" w:rsidRDefault="00023F84">
            <w:pPr>
              <w:pStyle w:val="a8"/>
              <w:tabs>
                <w:tab w:val="left" w:pos="426"/>
              </w:tabs>
              <w:spacing w:after="0"/>
              <w:ind w:left="-108"/>
              <w:jc w:val="both"/>
              <w:rPr>
                <w:sz w:val="22"/>
                <w:szCs w:val="22"/>
                <w:lang w:val="kk-KZ"/>
              </w:rPr>
            </w:pPr>
            <w:r>
              <w:rPr>
                <w:sz w:val="22"/>
                <w:szCs w:val="22"/>
                <w:lang w:val="kk-KZ"/>
              </w:rPr>
              <w:t>1.5. Осы Шартқа барлық қосымшалар оның ажырамас бөлігі болып табылады.</w:t>
            </w:r>
          </w:p>
          <w:p w:rsidR="00A54C03" w:rsidRDefault="00A54C03">
            <w:pPr>
              <w:pStyle w:val="a8"/>
              <w:tabs>
                <w:tab w:val="left" w:pos="426"/>
              </w:tabs>
              <w:spacing w:after="0"/>
              <w:ind w:left="-108"/>
              <w:jc w:val="both"/>
              <w:rPr>
                <w:sz w:val="22"/>
                <w:szCs w:val="22"/>
                <w:lang w:val="kk-KZ"/>
              </w:rPr>
            </w:pPr>
          </w:p>
          <w:p w:rsidR="00A54C03" w:rsidRDefault="00023F84">
            <w:pPr>
              <w:pStyle w:val="a8"/>
              <w:numPr>
                <w:ilvl w:val="0"/>
                <w:numId w:val="1"/>
              </w:numPr>
              <w:tabs>
                <w:tab w:val="left" w:pos="426"/>
              </w:tabs>
              <w:spacing w:after="0"/>
              <w:jc w:val="center"/>
              <w:rPr>
                <w:b/>
                <w:sz w:val="22"/>
                <w:szCs w:val="22"/>
                <w:lang w:val="kk-KZ"/>
              </w:rPr>
            </w:pPr>
            <w:r>
              <w:rPr>
                <w:b/>
                <w:sz w:val="22"/>
                <w:szCs w:val="22"/>
                <w:lang w:val="kk-KZ"/>
              </w:rPr>
              <w:t>НЕГІЗГІ ЕРЕЖЕЛЕР</w:t>
            </w:r>
          </w:p>
          <w:p w:rsidR="00A54C03" w:rsidRDefault="00023F84">
            <w:pPr>
              <w:pStyle w:val="a8"/>
              <w:tabs>
                <w:tab w:val="left" w:pos="426"/>
              </w:tabs>
              <w:spacing w:after="0"/>
              <w:ind w:left="-108"/>
              <w:jc w:val="both"/>
              <w:rPr>
                <w:sz w:val="22"/>
                <w:szCs w:val="22"/>
                <w:lang w:val="kk-KZ"/>
              </w:rPr>
            </w:pPr>
            <w:r>
              <w:rPr>
                <w:sz w:val="22"/>
                <w:szCs w:val="22"/>
                <w:lang w:val="kk-KZ"/>
              </w:rPr>
              <w:t>2.1. Тараптар арасындағы қатынастар Шартпен, оның ішінде Шарттың қосымшаларымен, Қазақстан Республикасының заңнамасымен (оның іші</w:t>
            </w:r>
            <w:r>
              <w:rPr>
                <w:sz w:val="22"/>
                <w:szCs w:val="22"/>
                <w:lang w:val="kk-KZ"/>
              </w:rPr>
              <w:t>нде Қазақстан Республикасы Ұлттық Банкінің нормативтік құқықтық актілерімен), сондай-ақ Қоғамның ішкі құжаттарымен реттеледі.</w:t>
            </w:r>
          </w:p>
          <w:p w:rsidR="00A54C03" w:rsidRDefault="00023F84">
            <w:pPr>
              <w:pStyle w:val="a8"/>
              <w:tabs>
                <w:tab w:val="left" w:pos="426"/>
              </w:tabs>
              <w:spacing w:after="0"/>
              <w:ind w:left="-108"/>
              <w:jc w:val="both"/>
              <w:rPr>
                <w:sz w:val="22"/>
                <w:szCs w:val="22"/>
                <w:lang w:val="kk-KZ"/>
              </w:rPr>
            </w:pPr>
            <w:r>
              <w:rPr>
                <w:sz w:val="22"/>
                <w:szCs w:val="22"/>
                <w:lang w:val="kk-KZ"/>
              </w:rPr>
              <w:t>2.2. Тараптар Шартта, оның ішінде оған Қосымшаларда жазылған шарттар мен талаптарды мүлтіксіз сақтауға, Шартқа және Қазақстан Респ</w:t>
            </w:r>
            <w:r>
              <w:rPr>
                <w:sz w:val="22"/>
                <w:szCs w:val="22"/>
                <w:lang w:val="kk-KZ"/>
              </w:rPr>
              <w:t>убликасының заңнамасына сәйкес Шарт бойынша өз міндеттемелерін орындамағаны және тиісінше орындамағаны үшін жауаптылықта болуға уағдаласты.</w:t>
            </w:r>
          </w:p>
          <w:p w:rsidR="00A54C03" w:rsidRDefault="00023F84">
            <w:pPr>
              <w:pStyle w:val="a8"/>
              <w:tabs>
                <w:tab w:val="left" w:pos="426"/>
              </w:tabs>
              <w:spacing w:after="0"/>
              <w:ind w:left="-108"/>
              <w:jc w:val="both"/>
              <w:rPr>
                <w:sz w:val="22"/>
                <w:szCs w:val="22"/>
                <w:lang w:val="kk-KZ"/>
              </w:rPr>
            </w:pPr>
            <w:r>
              <w:rPr>
                <w:sz w:val="22"/>
                <w:szCs w:val="22"/>
                <w:lang w:val="kk-KZ"/>
              </w:rPr>
              <w:t>2.3. Төлем карточкаларына ақшаны Онлайн-есепке жатқызғаны үшін Қоғам алатын комиссиялық сыйақының мөлшері осы Шартты</w:t>
            </w:r>
            <w:r>
              <w:rPr>
                <w:sz w:val="22"/>
                <w:szCs w:val="22"/>
                <w:lang w:val="kk-KZ"/>
              </w:rPr>
              <w:t>ң ажырамас бөлігі болып табылатын осы Шарттың 1-қосымшасында көрсетілген.</w:t>
            </w:r>
          </w:p>
          <w:p w:rsidR="00A54C03" w:rsidRDefault="00023F84">
            <w:pPr>
              <w:pStyle w:val="a8"/>
              <w:tabs>
                <w:tab w:val="left" w:pos="426"/>
              </w:tabs>
              <w:spacing w:after="0"/>
              <w:ind w:left="-108"/>
              <w:jc w:val="both"/>
              <w:rPr>
                <w:sz w:val="22"/>
                <w:szCs w:val="22"/>
                <w:lang w:val="kk-KZ"/>
              </w:rPr>
            </w:pPr>
            <w:r>
              <w:rPr>
                <w:sz w:val="22"/>
                <w:szCs w:val="22"/>
                <w:lang w:val="kk-KZ"/>
              </w:rPr>
              <w:t>2.4. Кепілдік жарнаның мөлшері Серіктес күн сайын жүзеге асыратын аударымдар көлеміне қарай есептеледі, бұл ретте Кепілдік жарнаның күнделікті төмендетілмейтін қалдығы мынаны құрайды</w:t>
            </w:r>
            <w:r>
              <w:rPr>
                <w:sz w:val="22"/>
                <w:szCs w:val="22"/>
                <w:lang w:val="kk-KZ"/>
              </w:rPr>
              <w:t xml:space="preserve"> _________. Серіктес енгізген Кепілдік жарна сомасына сыйақы/пайыздар есептелмейді, төленбейді.</w:t>
            </w:r>
          </w:p>
          <w:p w:rsidR="00A54C03" w:rsidRDefault="00A54C03">
            <w:pPr>
              <w:pStyle w:val="a8"/>
              <w:tabs>
                <w:tab w:val="left" w:pos="426"/>
              </w:tabs>
              <w:spacing w:after="0"/>
              <w:jc w:val="both"/>
              <w:rPr>
                <w:sz w:val="22"/>
                <w:szCs w:val="22"/>
                <w:lang w:val="kk-KZ"/>
              </w:rPr>
            </w:pPr>
          </w:p>
          <w:p w:rsidR="00A54C03" w:rsidRDefault="00023F84">
            <w:pPr>
              <w:pStyle w:val="a8"/>
              <w:numPr>
                <w:ilvl w:val="0"/>
                <w:numId w:val="1"/>
              </w:numPr>
              <w:tabs>
                <w:tab w:val="left" w:pos="426"/>
              </w:tabs>
              <w:spacing w:after="0"/>
              <w:jc w:val="center"/>
              <w:rPr>
                <w:sz w:val="22"/>
                <w:szCs w:val="22"/>
                <w:lang w:val="kk-KZ"/>
              </w:rPr>
            </w:pPr>
            <w:r>
              <w:rPr>
                <w:b/>
                <w:sz w:val="22"/>
                <w:szCs w:val="22"/>
                <w:lang w:val="kk-KZ"/>
              </w:rPr>
              <w:t>ТАРАПТАРДЫҢ ӨЗАРА ЕСЕПТЕУЛЕРІ</w:t>
            </w:r>
          </w:p>
          <w:p w:rsidR="00A54C03" w:rsidRDefault="00023F84">
            <w:pPr>
              <w:pStyle w:val="a8"/>
              <w:tabs>
                <w:tab w:val="left" w:pos="426"/>
              </w:tabs>
              <w:spacing w:after="0"/>
              <w:ind w:left="-108"/>
              <w:jc w:val="both"/>
              <w:rPr>
                <w:sz w:val="22"/>
                <w:szCs w:val="22"/>
                <w:lang w:val="kk-KZ"/>
              </w:rPr>
            </w:pPr>
            <w:r>
              <w:rPr>
                <w:sz w:val="22"/>
                <w:szCs w:val="22"/>
                <w:lang w:val="kk-KZ"/>
              </w:rPr>
              <w:t>3.1. Тараптар Қазақстан Республикасының ұлттық валютасында ғана өзара есеп айырысады.</w:t>
            </w:r>
          </w:p>
          <w:p w:rsidR="00A54C03" w:rsidRDefault="00023F84">
            <w:pPr>
              <w:pStyle w:val="a8"/>
              <w:tabs>
                <w:tab w:val="left" w:pos="426"/>
              </w:tabs>
              <w:spacing w:after="0"/>
              <w:ind w:left="-108"/>
              <w:jc w:val="both"/>
              <w:rPr>
                <w:sz w:val="22"/>
                <w:szCs w:val="22"/>
                <w:lang w:val="kk-KZ"/>
              </w:rPr>
            </w:pPr>
            <w:r>
              <w:rPr>
                <w:sz w:val="22"/>
                <w:szCs w:val="22"/>
                <w:lang w:val="kk-KZ"/>
              </w:rPr>
              <w:t xml:space="preserve">3.2. Карточкалармен Операцияларды өңдегені </w:t>
            </w:r>
            <w:r>
              <w:rPr>
                <w:sz w:val="22"/>
                <w:szCs w:val="22"/>
                <w:lang w:val="kk-KZ"/>
              </w:rPr>
              <w:t>және олар бойынша есеп айырысуларды жүзеге асырғаны үшін Серіктес Ққоғамға осы Шарттың 1-қосымшасында көрсетілген тарифтер бойынша Карточкалармен Операцияларды өңдеуден өткен әрбір аударым операциясының сомасынан есептелетін комиссиялық сыйақы төлейді.</w:t>
            </w:r>
          </w:p>
          <w:p w:rsidR="00A54C03" w:rsidRDefault="00023F84">
            <w:pPr>
              <w:pStyle w:val="a8"/>
              <w:tabs>
                <w:tab w:val="left" w:pos="426"/>
              </w:tabs>
              <w:spacing w:after="0"/>
              <w:ind w:left="-108"/>
              <w:jc w:val="both"/>
              <w:rPr>
                <w:sz w:val="22"/>
                <w:szCs w:val="22"/>
                <w:lang w:val="kk-KZ"/>
              </w:rPr>
            </w:pPr>
            <w:r>
              <w:rPr>
                <w:sz w:val="22"/>
                <w:szCs w:val="22"/>
                <w:lang w:val="kk-KZ"/>
              </w:rPr>
              <w:t>3.3</w:t>
            </w:r>
            <w:r>
              <w:rPr>
                <w:sz w:val="22"/>
                <w:szCs w:val="22"/>
                <w:lang w:val="kk-KZ"/>
              </w:rPr>
              <w:t>. Шарттың 4.1.11 және 4.1.12-тармақшаларына сәйкес тіркелгені үшін комиссиялық алымды төлеу Қазақстан Республикасы Ұлттық Банкінің есептік бағамы бойынша Қазақстан Республикасының ұлттық валютасында жүзеге асырылады (бағам төлемге шот берілген күнге қолдан</w:t>
            </w:r>
            <w:r>
              <w:rPr>
                <w:sz w:val="22"/>
                <w:szCs w:val="22"/>
                <w:lang w:val="kk-KZ"/>
              </w:rPr>
              <w:t>ылады).</w:t>
            </w:r>
          </w:p>
          <w:p w:rsidR="00A54C03" w:rsidRDefault="00023F84">
            <w:pPr>
              <w:pStyle w:val="a8"/>
              <w:tabs>
                <w:tab w:val="left" w:pos="426"/>
              </w:tabs>
              <w:spacing w:after="0"/>
              <w:ind w:left="-108"/>
              <w:jc w:val="both"/>
              <w:rPr>
                <w:sz w:val="22"/>
                <w:szCs w:val="22"/>
                <w:lang w:val="kk-KZ"/>
              </w:rPr>
            </w:pPr>
            <w:r>
              <w:rPr>
                <w:sz w:val="22"/>
                <w:szCs w:val="22"/>
                <w:lang w:val="kk-KZ"/>
              </w:rPr>
              <w:t>3.4. Тізілімдер Серіктеске күн сайын ОЖА қосымшалары ретінде ұсынылады.</w:t>
            </w:r>
          </w:p>
          <w:p w:rsidR="00A54C03" w:rsidRDefault="00023F84">
            <w:pPr>
              <w:pStyle w:val="a8"/>
              <w:tabs>
                <w:tab w:val="left" w:pos="426"/>
              </w:tabs>
              <w:spacing w:after="0"/>
              <w:ind w:left="-108"/>
              <w:jc w:val="both"/>
              <w:rPr>
                <w:sz w:val="22"/>
                <w:szCs w:val="22"/>
                <w:lang w:val="kk-KZ"/>
              </w:rPr>
            </w:pPr>
            <w:r>
              <w:rPr>
                <w:sz w:val="22"/>
                <w:szCs w:val="22"/>
                <w:lang w:val="kk-KZ"/>
              </w:rPr>
              <w:t>3.5. Қоғам ай сайын, есепті кезең аяқталғаннан кейін 10 (оныншы) күннен кешіктірмей Серіктестің электрондық пошта мекен-жайына электрондық түрде ОЖА қалыптастырады және С</w:t>
            </w:r>
            <w:r>
              <w:rPr>
                <w:sz w:val="22"/>
                <w:szCs w:val="22"/>
                <w:lang w:val="kk-KZ"/>
              </w:rPr>
              <w:t>еріктеске жібереді__________________.</w:t>
            </w:r>
          </w:p>
          <w:p w:rsidR="00A54C03" w:rsidRDefault="00023F84">
            <w:pPr>
              <w:pStyle w:val="a8"/>
              <w:tabs>
                <w:tab w:val="left" w:pos="426"/>
              </w:tabs>
              <w:spacing w:after="0"/>
              <w:ind w:left="-108"/>
              <w:jc w:val="both"/>
              <w:rPr>
                <w:sz w:val="22"/>
                <w:szCs w:val="22"/>
                <w:lang w:val="kk-KZ"/>
              </w:rPr>
            </w:pPr>
            <w:r>
              <w:rPr>
                <w:sz w:val="22"/>
                <w:szCs w:val="22"/>
                <w:lang w:val="kk-KZ"/>
              </w:rPr>
              <w:t>3.6. Серіктес ОЖА алған күннен бастап 5 (бес) жұмыс күні ішінде құжатты қарайды, басып шығарады, қол қояды және осы Шарттың 12-бөлімінде көрсетілген Қоғамның пошталық мекенжайына 2 (екі) данада қол қойылған ОЖА-ны не О</w:t>
            </w:r>
            <w:r>
              <w:rPr>
                <w:sz w:val="22"/>
                <w:szCs w:val="22"/>
                <w:lang w:val="kk-KZ"/>
              </w:rPr>
              <w:t>ЖА-ға дәлелді қарсылықты жібереді.</w:t>
            </w:r>
          </w:p>
          <w:p w:rsidR="00A54C03" w:rsidRDefault="00023F84">
            <w:pPr>
              <w:pStyle w:val="a8"/>
              <w:tabs>
                <w:tab w:val="left" w:pos="426"/>
              </w:tabs>
              <w:spacing w:after="0"/>
              <w:ind w:left="-108"/>
              <w:jc w:val="both"/>
              <w:rPr>
                <w:sz w:val="22"/>
                <w:szCs w:val="22"/>
                <w:lang w:val="kk-KZ"/>
              </w:rPr>
            </w:pPr>
            <w:r>
              <w:rPr>
                <w:sz w:val="22"/>
                <w:szCs w:val="22"/>
                <w:lang w:val="kk-KZ"/>
              </w:rPr>
              <w:t>Қоғам қол қойған ОЖА-ның екінші данасы Серіктеске осы Шарттың 12-бөлімінде көрсетілген пошта мекенжайына оған қол қойылған күннен бастап 5 (бес) жұмыс күні ішінде қайтарылады.</w:t>
            </w:r>
          </w:p>
          <w:p w:rsidR="00A54C03" w:rsidRDefault="00023F84">
            <w:pPr>
              <w:pStyle w:val="a8"/>
              <w:tabs>
                <w:tab w:val="left" w:pos="426"/>
              </w:tabs>
              <w:spacing w:after="0"/>
              <w:ind w:left="-108"/>
              <w:jc w:val="both"/>
              <w:rPr>
                <w:sz w:val="22"/>
                <w:szCs w:val="22"/>
                <w:lang w:val="kk-KZ"/>
              </w:rPr>
            </w:pPr>
            <w:r>
              <w:rPr>
                <w:sz w:val="22"/>
                <w:szCs w:val="22"/>
                <w:lang w:val="kk-KZ"/>
              </w:rPr>
              <w:t>3.7. Қоғам тоқсан сайын, Е</w:t>
            </w:r>
            <w:r>
              <w:rPr>
                <w:sz w:val="22"/>
                <w:szCs w:val="22"/>
                <w:lang w:val="kk-KZ"/>
              </w:rPr>
              <w:t>септі кезең аяқталғаннан кейін 10 (оныншы) күннен кешіктірмей Серіктеске актіні электрондық түрде қалыптастырады және Серіктестің электрондық пошта мекенжайына жібереді.</w:t>
            </w:r>
          </w:p>
          <w:p w:rsidR="00A54C03" w:rsidRDefault="00023F84">
            <w:pPr>
              <w:pStyle w:val="a8"/>
              <w:tabs>
                <w:tab w:val="left" w:pos="426"/>
              </w:tabs>
              <w:spacing w:after="0"/>
              <w:ind w:left="-108"/>
              <w:jc w:val="both"/>
              <w:rPr>
                <w:sz w:val="22"/>
                <w:szCs w:val="22"/>
                <w:lang w:val="kk-KZ"/>
              </w:rPr>
            </w:pPr>
            <w:r>
              <w:rPr>
                <w:sz w:val="22"/>
                <w:szCs w:val="22"/>
                <w:lang w:val="kk-KZ"/>
              </w:rPr>
              <w:t>3.8. Серіктес Актіні алған күннен                            бастап 5 (бес) жұмыс күні</w:t>
            </w:r>
            <w:r>
              <w:rPr>
                <w:sz w:val="22"/>
                <w:szCs w:val="22"/>
                <w:lang w:val="kk-KZ"/>
              </w:rPr>
              <w:t xml:space="preserve"> ішінде құжаттарды қарайды, басып шығарады, қол қояды және осы Шарттың 12-бөлімінде көрсетілген Қоғамның пошталық мекенжайына 2 (екі) данада қол қойылған Актіні не Актіге дәлелді қарсылықты жібереді.</w:t>
            </w:r>
          </w:p>
          <w:p w:rsidR="00A54C03" w:rsidRDefault="00023F84">
            <w:pPr>
              <w:pStyle w:val="a8"/>
              <w:tabs>
                <w:tab w:val="left" w:pos="426"/>
              </w:tabs>
              <w:spacing w:after="0"/>
              <w:ind w:left="-108"/>
              <w:jc w:val="both"/>
              <w:rPr>
                <w:sz w:val="22"/>
                <w:szCs w:val="22"/>
                <w:lang w:val="kk-KZ"/>
              </w:rPr>
            </w:pPr>
            <w:r>
              <w:rPr>
                <w:sz w:val="22"/>
                <w:szCs w:val="22"/>
                <w:lang w:val="kk-KZ"/>
              </w:rPr>
              <w:t>Қоғам қол қойған Актінің екінші данасы Серіктеске осы Ша</w:t>
            </w:r>
            <w:r>
              <w:rPr>
                <w:sz w:val="22"/>
                <w:szCs w:val="22"/>
                <w:lang w:val="kk-KZ"/>
              </w:rPr>
              <w:t>рттың 12-бөлімінде көрсетілген пошта мекенжайына оған қол қойылған күннен бастап 5 (бес) жұмыс күні ішінде қайтарылады.</w:t>
            </w:r>
          </w:p>
          <w:p w:rsidR="00A54C03" w:rsidRDefault="00023F84">
            <w:pPr>
              <w:pStyle w:val="a8"/>
              <w:tabs>
                <w:tab w:val="left" w:pos="426"/>
              </w:tabs>
              <w:spacing w:after="0"/>
              <w:ind w:left="-108"/>
              <w:jc w:val="both"/>
              <w:rPr>
                <w:sz w:val="22"/>
                <w:szCs w:val="22"/>
                <w:lang w:val="kk-KZ"/>
              </w:rPr>
            </w:pPr>
            <w:r>
              <w:rPr>
                <w:sz w:val="22"/>
                <w:szCs w:val="22"/>
                <w:lang w:val="kk-KZ"/>
              </w:rPr>
              <w:t>3.9. Серіктес Актіге және/немесе ОЖА-ға дәлелді қарсылық берген кезде Тараптар Қоғам дәлелді қарсылықты алған күннен бастап 5 (бес) жұмы</w:t>
            </w:r>
            <w:r>
              <w:rPr>
                <w:sz w:val="22"/>
                <w:szCs w:val="22"/>
                <w:lang w:val="kk-KZ"/>
              </w:rPr>
              <w:t>с күні ішінде даулы мәселелерді пысықтайды және осы Шарттың 12-бөлімінде көрсетілген Тараптардың пошталық мекенжайына жіберілетін құжаттармен алмасу жолымен Актіге және ОЖА-</w:t>
            </w:r>
            <w:r>
              <w:rPr>
                <w:sz w:val="22"/>
                <w:szCs w:val="22"/>
                <w:lang w:val="kk-KZ"/>
              </w:rPr>
              <w:lastRenderedPageBreak/>
              <w:t>ға қол қояды.</w:t>
            </w:r>
          </w:p>
          <w:p w:rsidR="00A54C03" w:rsidRDefault="00023F84">
            <w:pPr>
              <w:pStyle w:val="a8"/>
              <w:tabs>
                <w:tab w:val="left" w:pos="426"/>
              </w:tabs>
              <w:spacing w:after="0"/>
              <w:ind w:left="-108"/>
              <w:jc w:val="both"/>
              <w:rPr>
                <w:sz w:val="22"/>
                <w:szCs w:val="22"/>
                <w:lang w:val="kk-KZ"/>
              </w:rPr>
            </w:pPr>
            <w:r>
              <w:rPr>
                <w:sz w:val="22"/>
                <w:szCs w:val="22"/>
                <w:lang w:val="kk-KZ"/>
              </w:rPr>
              <w:t>3.10. Осымен Серіктес Серіктестің Қоғамда, сондай-ақ Қазақстан Респуб</w:t>
            </w:r>
            <w:r>
              <w:rPr>
                <w:sz w:val="22"/>
                <w:szCs w:val="22"/>
                <w:lang w:val="kk-KZ"/>
              </w:rPr>
              <w:t>ликасының кез келген екінші деңгейдегі банктерінде ашылған кез келген шоттарынан Қоғамға ХТЖ, Қазақстан Республикасының Ұлттық банкі тағайындаған кез келген санкциялар, айыппұлдар мен тұрақсыздық айыбы сомалары, сондай-ақ Шарт бойынша Қоғам алдында қалыпта</w:t>
            </w:r>
            <w:r>
              <w:rPr>
                <w:sz w:val="22"/>
                <w:szCs w:val="22"/>
                <w:lang w:val="kk-KZ"/>
              </w:rPr>
              <w:t>сқан дебиторлық берешектің кез келген өзге сомалары бойынша тікелей дебеттеу жолымен Қоғамға ақша алуға келісім береді.</w:t>
            </w:r>
          </w:p>
          <w:p w:rsidR="00A54C03" w:rsidRDefault="00A54C03">
            <w:pPr>
              <w:pStyle w:val="a8"/>
              <w:tabs>
                <w:tab w:val="left" w:pos="426"/>
              </w:tabs>
              <w:spacing w:after="0"/>
              <w:jc w:val="center"/>
              <w:rPr>
                <w:sz w:val="22"/>
                <w:szCs w:val="22"/>
                <w:lang w:val="kk-KZ"/>
              </w:rPr>
            </w:pPr>
          </w:p>
          <w:p w:rsidR="00A54C03" w:rsidRDefault="00023F84">
            <w:pPr>
              <w:pStyle w:val="a4"/>
              <w:numPr>
                <w:ilvl w:val="0"/>
                <w:numId w:val="1"/>
              </w:numPr>
              <w:tabs>
                <w:tab w:val="left" w:pos="459"/>
                <w:tab w:val="left" w:pos="720"/>
                <w:tab w:val="left" w:pos="1449"/>
              </w:tabs>
              <w:jc w:val="center"/>
              <w:rPr>
                <w:b/>
                <w:sz w:val="22"/>
                <w:szCs w:val="22"/>
              </w:rPr>
            </w:pPr>
            <w:r>
              <w:rPr>
                <w:b/>
                <w:sz w:val="22"/>
                <w:szCs w:val="22"/>
              </w:rPr>
              <w:t>ТАРАПТАРДЫҢ ҚҰҚ</w:t>
            </w:r>
            <w:r>
              <w:rPr>
                <w:b/>
                <w:sz w:val="22"/>
                <w:szCs w:val="22"/>
                <w:lang w:val="kk-KZ"/>
              </w:rPr>
              <w:t>ЫҚ</w:t>
            </w:r>
            <w:r>
              <w:rPr>
                <w:b/>
                <w:sz w:val="22"/>
                <w:szCs w:val="22"/>
              </w:rPr>
              <w:t>ТАРЫ МЕН МІНДЕТТЕРІ</w:t>
            </w:r>
          </w:p>
          <w:p w:rsidR="00A54C03" w:rsidRDefault="00023F84">
            <w:pPr>
              <w:pStyle w:val="a8"/>
              <w:tabs>
                <w:tab w:val="left" w:pos="426"/>
              </w:tabs>
              <w:spacing w:after="0"/>
              <w:ind w:left="-108"/>
              <w:jc w:val="both"/>
              <w:rPr>
                <w:b/>
                <w:sz w:val="22"/>
                <w:szCs w:val="22"/>
                <w:lang w:val="kk-KZ"/>
              </w:rPr>
            </w:pPr>
            <w:r>
              <w:rPr>
                <w:b/>
                <w:sz w:val="22"/>
                <w:szCs w:val="22"/>
                <w:lang w:val="kk-KZ"/>
              </w:rPr>
              <w:t>4.1. Қоғам міндеттенеді:</w:t>
            </w:r>
          </w:p>
          <w:p w:rsidR="00A54C03" w:rsidRDefault="00023F84">
            <w:pPr>
              <w:pStyle w:val="a8"/>
              <w:tabs>
                <w:tab w:val="left" w:pos="426"/>
              </w:tabs>
              <w:spacing w:after="0"/>
              <w:ind w:left="-108"/>
              <w:jc w:val="both"/>
              <w:rPr>
                <w:sz w:val="22"/>
                <w:szCs w:val="22"/>
                <w:lang w:val="kk-KZ"/>
              </w:rPr>
            </w:pPr>
            <w:r>
              <w:rPr>
                <w:sz w:val="22"/>
                <w:szCs w:val="22"/>
                <w:lang w:val="kk-KZ"/>
              </w:rPr>
              <w:t xml:space="preserve">4.1.1. Шартқа қол қойылған күннен                         бастап 10 (он) </w:t>
            </w:r>
            <w:r>
              <w:rPr>
                <w:sz w:val="22"/>
                <w:szCs w:val="22"/>
                <w:lang w:val="kk-KZ"/>
              </w:rPr>
              <w:t>жұмыс күні ішінде Серіктесті Қоғамның АБК-іне қосу, сертификат беру және Төлем мониторингі жүйесіне (жеке кабинетке) кіру паролін беру;</w:t>
            </w:r>
          </w:p>
          <w:p w:rsidR="00A54C03" w:rsidRDefault="00023F84">
            <w:pPr>
              <w:pStyle w:val="a8"/>
              <w:tabs>
                <w:tab w:val="left" w:pos="426"/>
              </w:tabs>
              <w:spacing w:after="0"/>
              <w:ind w:left="-108"/>
              <w:jc w:val="both"/>
              <w:rPr>
                <w:sz w:val="22"/>
                <w:szCs w:val="22"/>
                <w:lang w:val="kk-KZ"/>
              </w:rPr>
            </w:pPr>
            <w:r>
              <w:rPr>
                <w:sz w:val="22"/>
                <w:szCs w:val="22"/>
                <w:lang w:val="kk-KZ"/>
              </w:rPr>
              <w:t>4.1.2. Жоспарлы жұмыстарды жүргізу уақытын қоспағанда, Қоғамның АБК қолданумен тәулік бойы Авторландыру жүргізуді және О</w:t>
            </w:r>
            <w:r>
              <w:rPr>
                <w:sz w:val="22"/>
                <w:szCs w:val="22"/>
                <w:lang w:val="kk-KZ"/>
              </w:rPr>
              <w:t>перацияларды Карточкалардан кейінгі өңдеуді ұйымдастыру және қамтамасыз ету;</w:t>
            </w:r>
          </w:p>
          <w:p w:rsidR="00A54C03" w:rsidRDefault="00023F84">
            <w:pPr>
              <w:pStyle w:val="a8"/>
              <w:tabs>
                <w:tab w:val="left" w:pos="426"/>
              </w:tabs>
              <w:spacing w:after="0"/>
              <w:ind w:left="-108"/>
              <w:jc w:val="both"/>
              <w:rPr>
                <w:sz w:val="22"/>
                <w:szCs w:val="22"/>
                <w:lang w:val="kk-KZ"/>
              </w:rPr>
            </w:pPr>
            <w:r>
              <w:rPr>
                <w:sz w:val="22"/>
                <w:szCs w:val="22"/>
                <w:lang w:val="kk-KZ"/>
              </w:rPr>
              <w:t>4.1.3. SSL хаттамасымен осы ақпаратты қорғау жолымен Шартқа сәйкес Карточка Ұұстаушыдан Қоғам алатын ақпараттың өту қауіпсіздігін қамтамасыз ету;</w:t>
            </w:r>
          </w:p>
          <w:p w:rsidR="00A54C03" w:rsidRDefault="00023F84">
            <w:pPr>
              <w:pStyle w:val="a8"/>
              <w:tabs>
                <w:tab w:val="left" w:pos="426"/>
              </w:tabs>
              <w:spacing w:after="0"/>
              <w:ind w:left="-108"/>
              <w:jc w:val="both"/>
              <w:rPr>
                <w:sz w:val="22"/>
                <w:szCs w:val="22"/>
                <w:lang w:val="kk-KZ"/>
              </w:rPr>
            </w:pPr>
            <w:r>
              <w:rPr>
                <w:sz w:val="22"/>
                <w:szCs w:val="22"/>
                <w:lang w:val="kk-KZ"/>
              </w:rPr>
              <w:t>4.1.4. Серіктестің банктік және к</w:t>
            </w:r>
            <w:r>
              <w:rPr>
                <w:sz w:val="22"/>
                <w:szCs w:val="22"/>
                <w:lang w:val="kk-KZ"/>
              </w:rPr>
              <w:t>оммерциялық құпияларын сақтау;</w:t>
            </w:r>
          </w:p>
          <w:p w:rsidR="00A54C03" w:rsidRDefault="00023F84">
            <w:pPr>
              <w:pStyle w:val="a8"/>
              <w:tabs>
                <w:tab w:val="left" w:pos="426"/>
              </w:tabs>
              <w:spacing w:after="0"/>
              <w:ind w:left="-108"/>
              <w:jc w:val="both"/>
              <w:rPr>
                <w:sz w:val="22"/>
                <w:szCs w:val="22"/>
                <w:lang w:val="kk-KZ"/>
              </w:rPr>
            </w:pPr>
            <w:r>
              <w:rPr>
                <w:sz w:val="22"/>
                <w:szCs w:val="22"/>
                <w:lang w:val="kk-KZ"/>
              </w:rPr>
              <w:t>4.1.5. Эмитент банктің, ХТЖ-нің, құқық қорғау органдарының сұрау салуына негізделген Серіктестің сұрау салуы бойынша осындай сұрау салуда көрсетілген мерзімде тиісті сұрау салуда айқындалған алаяқтық (жарамсыз) операциялар, ө</w:t>
            </w:r>
            <w:r>
              <w:rPr>
                <w:sz w:val="22"/>
                <w:szCs w:val="22"/>
                <w:lang w:val="kk-KZ"/>
              </w:rPr>
              <w:t>зге де операциялар туралы ақпарат жіберуге міндетті;</w:t>
            </w:r>
          </w:p>
          <w:p w:rsidR="00A54C03" w:rsidRDefault="00023F84">
            <w:pPr>
              <w:pStyle w:val="a8"/>
              <w:tabs>
                <w:tab w:val="left" w:pos="426"/>
              </w:tabs>
              <w:spacing w:after="0"/>
              <w:ind w:left="-108"/>
              <w:jc w:val="both"/>
              <w:rPr>
                <w:sz w:val="22"/>
                <w:szCs w:val="22"/>
                <w:lang w:val="kk-KZ"/>
              </w:rPr>
            </w:pPr>
            <w:r>
              <w:rPr>
                <w:sz w:val="22"/>
                <w:szCs w:val="22"/>
                <w:lang w:val="kk-KZ"/>
              </w:rPr>
              <w:t>4.1.6. Қоғам Операцияларды жүргізуге арналған лимиттерді өзгерткен және (немесе) комиссиялық сыйақыны өзгерткен жағдайда, Серіктестің электрондық пошта мекенжайына жіберілетін сканерленген нысандағы ресм</w:t>
            </w:r>
            <w:r>
              <w:rPr>
                <w:sz w:val="22"/>
                <w:szCs w:val="22"/>
                <w:lang w:val="kk-KZ"/>
              </w:rPr>
              <w:t>и хат арқылы мұндай өзгерістердің күшіне енуге дейін күнтізбелік 15 (он бес) күннен кешіктірмей Серіктесті хабардар етуге міндетті. . Бұл ретте Шарттың 1-қосымшасын өзгерту туралы қосымша келісім жасасу талап етілмейді;</w:t>
            </w:r>
          </w:p>
          <w:p w:rsidR="00A54C03" w:rsidRDefault="00023F84">
            <w:pPr>
              <w:pStyle w:val="a8"/>
              <w:tabs>
                <w:tab w:val="left" w:pos="426"/>
              </w:tabs>
              <w:spacing w:after="0"/>
              <w:ind w:left="-108"/>
              <w:jc w:val="both"/>
              <w:rPr>
                <w:sz w:val="22"/>
                <w:szCs w:val="22"/>
                <w:lang w:val="kk-KZ"/>
              </w:rPr>
            </w:pPr>
            <w:r>
              <w:rPr>
                <w:sz w:val="22"/>
                <w:szCs w:val="22"/>
                <w:lang w:val="kk-KZ"/>
              </w:rPr>
              <w:t>4.1.7. Серіктес тарапынан осы Шартты</w:t>
            </w:r>
            <w:r>
              <w:rPr>
                <w:sz w:val="22"/>
                <w:szCs w:val="22"/>
                <w:lang w:val="kk-KZ"/>
              </w:rPr>
              <w:t>ң 3/3-1-қосымшасына сәйкес тіркеуге өтінім берілгеннен кейін Серіктесті және/немесе Коммерсантты тіркеуді жүзеге асыру;</w:t>
            </w:r>
          </w:p>
          <w:p w:rsidR="00A54C03" w:rsidRDefault="00023F84">
            <w:pPr>
              <w:pStyle w:val="a8"/>
              <w:tabs>
                <w:tab w:val="left" w:pos="426"/>
              </w:tabs>
              <w:spacing w:after="0"/>
              <w:ind w:left="-108"/>
              <w:jc w:val="both"/>
              <w:rPr>
                <w:sz w:val="22"/>
                <w:szCs w:val="22"/>
                <w:lang w:val="kk-KZ"/>
              </w:rPr>
            </w:pPr>
            <w:r>
              <w:rPr>
                <w:sz w:val="22"/>
                <w:szCs w:val="22"/>
                <w:lang w:val="kk-KZ"/>
              </w:rPr>
              <w:t>4.1.8. Қажет болған жағдайда Серіктестің                  ХТЖ-де Payment Facilitator және/немесе                    Staged Digital Walle</w:t>
            </w:r>
            <w:r>
              <w:rPr>
                <w:sz w:val="22"/>
                <w:szCs w:val="22"/>
                <w:lang w:val="kk-KZ"/>
              </w:rPr>
              <w:t>t ретінде тіркелуін қамтамасыз ету;</w:t>
            </w:r>
          </w:p>
          <w:p w:rsidR="00A54C03" w:rsidRDefault="00023F84">
            <w:pPr>
              <w:pStyle w:val="a8"/>
              <w:tabs>
                <w:tab w:val="left" w:pos="426"/>
              </w:tabs>
              <w:spacing w:after="0"/>
              <w:ind w:left="-108"/>
              <w:jc w:val="both"/>
              <w:rPr>
                <w:sz w:val="22"/>
                <w:szCs w:val="22"/>
                <w:lang w:val="kk-KZ"/>
              </w:rPr>
            </w:pPr>
            <w:r>
              <w:rPr>
                <w:sz w:val="22"/>
                <w:szCs w:val="22"/>
                <w:lang w:val="kk-KZ"/>
              </w:rPr>
              <w:t xml:space="preserve">4.1.9. Серіктестің Жоғары тәуекелді Коммерсантты қосуға өтінімін беру кезінде Жоғары тәуекелді </w:t>
            </w:r>
            <w:r>
              <w:rPr>
                <w:sz w:val="22"/>
                <w:szCs w:val="22"/>
                <w:lang w:val="kk-KZ"/>
              </w:rPr>
              <w:lastRenderedPageBreak/>
              <w:t>Коммерсантты ХТЖ-де тіркеуді қамтамасыз ету;</w:t>
            </w:r>
          </w:p>
          <w:p w:rsidR="00A54C03" w:rsidRDefault="00023F84">
            <w:pPr>
              <w:pStyle w:val="a8"/>
              <w:tabs>
                <w:tab w:val="left" w:pos="426"/>
              </w:tabs>
              <w:spacing w:after="0"/>
              <w:ind w:left="-108"/>
              <w:jc w:val="both"/>
              <w:rPr>
                <w:sz w:val="22"/>
                <w:szCs w:val="22"/>
                <w:lang w:val="kk-KZ"/>
              </w:rPr>
            </w:pPr>
            <w:r>
              <w:rPr>
                <w:sz w:val="22"/>
                <w:szCs w:val="22"/>
                <w:lang w:val="kk-KZ"/>
              </w:rPr>
              <w:t>4.1.10.  Шарттың 2-қосымшасында көрсетілген тарифтерге сәйкес Рayment және/немес</w:t>
            </w:r>
            <w:r>
              <w:rPr>
                <w:sz w:val="22"/>
                <w:szCs w:val="22"/>
                <w:lang w:val="kk-KZ"/>
              </w:rPr>
              <w:t>е Staged Digital Wallet ретінде ХТЖ-де тіркелгені үшін Серіктестен комиссиялық алым алу;</w:t>
            </w:r>
          </w:p>
          <w:p w:rsidR="00A54C03" w:rsidRDefault="00023F84">
            <w:pPr>
              <w:pStyle w:val="a8"/>
              <w:tabs>
                <w:tab w:val="left" w:pos="426"/>
              </w:tabs>
              <w:spacing w:after="0"/>
              <w:ind w:left="-108"/>
              <w:jc w:val="both"/>
              <w:rPr>
                <w:sz w:val="22"/>
                <w:szCs w:val="22"/>
                <w:lang w:val="kk-KZ"/>
              </w:rPr>
            </w:pPr>
            <w:r>
              <w:rPr>
                <w:sz w:val="22"/>
                <w:szCs w:val="22"/>
                <w:lang w:val="kk-KZ"/>
              </w:rPr>
              <w:t>4.1.11. Шарттың 2-қосымшасында көрсетілген тарифтерге сәйкес жоғары тәуекелді Коммерсантты ХТЖ-де тіркегені үшін Серіктестен комиссиялық алым алу;</w:t>
            </w:r>
          </w:p>
          <w:p w:rsidR="00A54C03" w:rsidRDefault="00023F84">
            <w:pPr>
              <w:pStyle w:val="a8"/>
              <w:tabs>
                <w:tab w:val="left" w:pos="426"/>
              </w:tabs>
              <w:spacing w:after="0"/>
              <w:ind w:left="-108"/>
              <w:jc w:val="both"/>
              <w:rPr>
                <w:sz w:val="22"/>
                <w:szCs w:val="22"/>
                <w:lang w:val="kk-KZ"/>
              </w:rPr>
            </w:pPr>
            <w:r>
              <w:rPr>
                <w:sz w:val="22"/>
                <w:szCs w:val="22"/>
                <w:lang w:val="kk-KZ"/>
              </w:rPr>
              <w:t>4.1.12. Payment Faci</w:t>
            </w:r>
            <w:r>
              <w:rPr>
                <w:sz w:val="22"/>
                <w:szCs w:val="22"/>
                <w:lang w:val="kk-KZ"/>
              </w:rPr>
              <w:t>litator/Staged Digital Wallet және жоғары тәуекелді Коммерсант ретінде тіркелген Серіктес туралы ХТЖ растағаннан кейін Серіктеске төлеуге шот қою.</w:t>
            </w:r>
          </w:p>
          <w:p w:rsidR="00A54C03" w:rsidRDefault="00023F84">
            <w:pPr>
              <w:pStyle w:val="a8"/>
              <w:tabs>
                <w:tab w:val="left" w:pos="426"/>
              </w:tabs>
              <w:spacing w:after="0"/>
              <w:ind w:left="-108"/>
              <w:jc w:val="both"/>
              <w:rPr>
                <w:b/>
                <w:sz w:val="22"/>
                <w:szCs w:val="22"/>
                <w:lang w:val="kk-KZ"/>
              </w:rPr>
            </w:pPr>
            <w:r>
              <w:rPr>
                <w:b/>
                <w:sz w:val="22"/>
                <w:szCs w:val="22"/>
                <w:lang w:val="kk-KZ"/>
              </w:rPr>
              <w:t>4.2. Қоғам құқылы:</w:t>
            </w:r>
          </w:p>
          <w:p w:rsidR="00A54C03" w:rsidRDefault="00023F84">
            <w:pPr>
              <w:pStyle w:val="a8"/>
              <w:tabs>
                <w:tab w:val="left" w:pos="426"/>
              </w:tabs>
              <w:spacing w:after="0"/>
              <w:ind w:left="-108"/>
              <w:jc w:val="both"/>
              <w:rPr>
                <w:sz w:val="22"/>
                <w:szCs w:val="22"/>
                <w:lang w:val="kk-KZ"/>
              </w:rPr>
            </w:pPr>
            <w:r>
              <w:rPr>
                <w:sz w:val="22"/>
                <w:szCs w:val="22"/>
                <w:lang w:val="kk-KZ"/>
              </w:rPr>
              <w:t>4.2.1. Серіктестен ақпарат алу:</w:t>
            </w:r>
          </w:p>
          <w:p w:rsidR="00A54C03" w:rsidRDefault="00023F84">
            <w:pPr>
              <w:pStyle w:val="a8"/>
              <w:tabs>
                <w:tab w:val="left" w:pos="426"/>
              </w:tabs>
              <w:spacing w:after="0"/>
              <w:ind w:left="-108"/>
              <w:jc w:val="both"/>
              <w:rPr>
                <w:sz w:val="22"/>
                <w:szCs w:val="22"/>
                <w:lang w:val="kk-KZ"/>
              </w:rPr>
            </w:pPr>
            <w:r>
              <w:rPr>
                <w:sz w:val="22"/>
                <w:szCs w:val="22"/>
                <w:lang w:val="kk-KZ"/>
              </w:rPr>
              <w:t xml:space="preserve">1) Төлемдерді тағайындау туралы, Төлемдерді/Аударымдарды </w:t>
            </w:r>
            <w:r>
              <w:rPr>
                <w:sz w:val="22"/>
                <w:szCs w:val="22"/>
                <w:lang w:val="kk-KZ"/>
              </w:rPr>
              <w:t>сипаттау туралы;</w:t>
            </w:r>
          </w:p>
          <w:p w:rsidR="00A54C03" w:rsidRDefault="00023F84">
            <w:pPr>
              <w:pStyle w:val="a8"/>
              <w:tabs>
                <w:tab w:val="left" w:pos="426"/>
              </w:tabs>
              <w:spacing w:after="0"/>
              <w:ind w:left="-108"/>
              <w:jc w:val="both"/>
              <w:rPr>
                <w:sz w:val="22"/>
                <w:szCs w:val="22"/>
                <w:lang w:val="kk-KZ"/>
              </w:rPr>
            </w:pPr>
            <w:r>
              <w:rPr>
                <w:sz w:val="22"/>
                <w:szCs w:val="22"/>
                <w:lang w:val="kk-KZ"/>
              </w:rPr>
              <w:t>2) жасалған Операциялар туралы, оның ішінде Қызмет көрсетуді растайтын құжаттар туралы, егер мұндай құжаттар Қоғамға алаяқтық операцияларға тергеп-тексеру жүргізу және олардың алдын алу, Қазақстан Республикасы Ұлттық Банкінің, ХТЖ немесе Қ</w:t>
            </w:r>
            <w:r>
              <w:rPr>
                <w:sz w:val="22"/>
                <w:szCs w:val="22"/>
                <w:lang w:val="kk-KZ"/>
              </w:rPr>
              <w:t>ұқық қорғау/сот органдарының сұрау салуларына жауаптар дайындау үшін қажет болған жағдайда, сондай-ақ Қазақстан Республикасының заңнамасында және/немесе ХТЖ ережелерімен көзделген өзге де жағдайларда;</w:t>
            </w:r>
          </w:p>
          <w:p w:rsidR="00A54C03" w:rsidRDefault="00023F84">
            <w:pPr>
              <w:pStyle w:val="a8"/>
              <w:tabs>
                <w:tab w:val="left" w:pos="426"/>
              </w:tabs>
              <w:spacing w:after="0"/>
              <w:ind w:left="-108"/>
              <w:jc w:val="both"/>
              <w:rPr>
                <w:sz w:val="22"/>
                <w:szCs w:val="22"/>
                <w:lang w:val="kk-KZ"/>
              </w:rPr>
            </w:pPr>
            <w:r>
              <w:rPr>
                <w:sz w:val="22"/>
                <w:szCs w:val="22"/>
                <w:lang w:val="kk-KZ"/>
              </w:rPr>
              <w:t>3) Осы Шарттың 3-қосымшасына сәйкес нысан бойынша Комме</w:t>
            </w:r>
            <w:r>
              <w:rPr>
                <w:sz w:val="22"/>
                <w:szCs w:val="22"/>
                <w:lang w:val="kk-KZ"/>
              </w:rPr>
              <w:t>рсанттар туралы ақпаратты;</w:t>
            </w:r>
          </w:p>
          <w:p w:rsidR="00A54C03" w:rsidRDefault="00023F84">
            <w:pPr>
              <w:pStyle w:val="a8"/>
              <w:tabs>
                <w:tab w:val="left" w:pos="426"/>
              </w:tabs>
              <w:spacing w:after="0"/>
              <w:ind w:left="-108"/>
              <w:jc w:val="both"/>
              <w:rPr>
                <w:sz w:val="22"/>
                <w:szCs w:val="22"/>
                <w:lang w:val="kk-KZ"/>
              </w:rPr>
            </w:pPr>
            <w:r>
              <w:rPr>
                <w:sz w:val="22"/>
                <w:szCs w:val="22"/>
                <w:lang w:val="kk-KZ"/>
              </w:rPr>
              <w:t>4) Коммерсанттарда көрсетілетін қызметтерге лицензиялардың болуы туралы (егер мұндай лицензиялар Қазақстан Республикасы заңнамасының талаптарына сәйкес Коммерсанттарда болуы тиіс болса);</w:t>
            </w:r>
          </w:p>
          <w:p w:rsidR="00A54C03" w:rsidRDefault="00023F84">
            <w:pPr>
              <w:pStyle w:val="a8"/>
              <w:tabs>
                <w:tab w:val="left" w:pos="426"/>
              </w:tabs>
              <w:spacing w:after="0"/>
              <w:ind w:left="-108"/>
              <w:jc w:val="both"/>
              <w:rPr>
                <w:sz w:val="22"/>
                <w:szCs w:val="22"/>
                <w:lang w:val="kk-KZ"/>
              </w:rPr>
            </w:pPr>
            <w:r>
              <w:rPr>
                <w:sz w:val="22"/>
                <w:szCs w:val="22"/>
                <w:lang w:val="kk-KZ"/>
              </w:rPr>
              <w:t>5) Серіктесте PCI DSS талаптарына сәйкесті</w:t>
            </w:r>
            <w:r>
              <w:rPr>
                <w:sz w:val="22"/>
                <w:szCs w:val="22"/>
                <w:lang w:val="kk-KZ"/>
              </w:rPr>
              <w:t xml:space="preserve">к сертификатының болуы туралы (егер мұндай сертификаттың болуын Төлем ұйымы мәлімдесе не міндетті түрде ХТЖ ережелеріне сәйкес). </w:t>
            </w:r>
          </w:p>
          <w:p w:rsidR="00A54C03" w:rsidRDefault="00023F84">
            <w:pPr>
              <w:pStyle w:val="a8"/>
              <w:tabs>
                <w:tab w:val="left" w:pos="426"/>
              </w:tabs>
              <w:spacing w:after="0"/>
              <w:ind w:left="-108"/>
              <w:jc w:val="both"/>
              <w:rPr>
                <w:sz w:val="22"/>
                <w:szCs w:val="22"/>
                <w:lang w:val="kk-KZ"/>
              </w:rPr>
            </w:pPr>
            <w:r>
              <w:rPr>
                <w:sz w:val="22"/>
                <w:szCs w:val="22"/>
                <w:lang w:val="kk-KZ"/>
              </w:rPr>
              <w:t xml:space="preserve">4.2.2. Қол қойылған ОЖА-ның және/немесе Актінің түпнұсқасы және/немесе ОЖА-ға және/немесе Актіге қол қоюдан дәлелді бас тарту </w:t>
            </w:r>
            <w:r>
              <w:rPr>
                <w:sz w:val="22"/>
                <w:szCs w:val="22"/>
                <w:lang w:val="kk-KZ"/>
              </w:rPr>
              <w:t xml:space="preserve">Шартта көрсетілген мерзімдерде орындалуы үшін белгіленген мерзім өткен күннен бастап 5 (бес) жұмыс күнінен артық ұсынылмаған жағдайда, бұл туралы Серіктеске хабарламай, құжаттар ұсынылғанға дейін Шарт бойынша қызметтер көрсетуді тоқтата тұру; </w:t>
            </w:r>
          </w:p>
          <w:p w:rsidR="00A54C03" w:rsidRDefault="00023F84">
            <w:pPr>
              <w:pStyle w:val="a8"/>
              <w:tabs>
                <w:tab w:val="left" w:pos="426"/>
              </w:tabs>
              <w:spacing w:after="0"/>
              <w:ind w:left="-108"/>
              <w:jc w:val="both"/>
              <w:rPr>
                <w:sz w:val="22"/>
                <w:szCs w:val="22"/>
                <w:lang w:val="kk-KZ"/>
              </w:rPr>
            </w:pPr>
            <w:r>
              <w:rPr>
                <w:sz w:val="22"/>
                <w:szCs w:val="22"/>
                <w:lang w:val="kk-KZ"/>
              </w:rPr>
              <w:t>4.2.3. Қол қ</w:t>
            </w:r>
            <w:r>
              <w:rPr>
                <w:sz w:val="22"/>
                <w:szCs w:val="22"/>
                <w:lang w:val="kk-KZ"/>
              </w:rPr>
              <w:t>ойылған ОЖА-ның және/немесе Актінің түпнұсқасы және/немесе ОЖА-ға және/немесе Актіге қол қоюдан дәлелді                       бас тарту Шартта көрсетілген мерзімдерде орындалуы үшін белгіленген мерзім өткен            күннен бастап 10 (он) жұмыс күнінен ар</w:t>
            </w:r>
            <w:r>
              <w:rPr>
                <w:sz w:val="22"/>
                <w:szCs w:val="22"/>
                <w:lang w:val="kk-KZ"/>
              </w:rPr>
              <w:t xml:space="preserve">тық ұсынылмаған жағдайда, Шарт бойынша қызметтер көрсетуді тоқтату, Серіктесті Шарттың бұзылу күні мен себептері туралы жазбаша хабардар ете отырып, Шартты соттан тыс біржақты тәртіппен </w:t>
            </w:r>
            <w:r>
              <w:rPr>
                <w:sz w:val="22"/>
                <w:szCs w:val="22"/>
                <w:lang w:val="kk-KZ"/>
              </w:rPr>
              <w:lastRenderedPageBreak/>
              <w:t>бұзу;</w:t>
            </w:r>
          </w:p>
          <w:p w:rsidR="00A54C03" w:rsidRDefault="00023F84">
            <w:pPr>
              <w:pStyle w:val="a8"/>
              <w:tabs>
                <w:tab w:val="left" w:pos="426"/>
              </w:tabs>
              <w:spacing w:after="0"/>
              <w:ind w:left="-108"/>
              <w:jc w:val="both"/>
              <w:rPr>
                <w:sz w:val="22"/>
                <w:szCs w:val="22"/>
                <w:lang w:val="kk-KZ"/>
              </w:rPr>
            </w:pPr>
            <w:r>
              <w:rPr>
                <w:sz w:val="22"/>
                <w:szCs w:val="22"/>
                <w:lang w:val="kk-KZ"/>
              </w:rPr>
              <w:t>4.2.4. Серіктес Шарттың 4.2.2 және 4.2.3- тармақшаларында көрсет</w:t>
            </w:r>
            <w:r>
              <w:rPr>
                <w:sz w:val="22"/>
                <w:szCs w:val="22"/>
                <w:lang w:val="kk-KZ"/>
              </w:rPr>
              <w:t>ілмеген өзге де талаптарын бұзған кезде,. сондай-ақ осы Шартты орындау шеңберінде мәселелер бойынша келіспеушіліктер болған кезде, бұзушылықтар жойылғанға дейін, келіспеушіліктер шешілгенге дейін, тұтастай алғанда - Шарттың қолданылу мерзімі аяқталғанға де</w:t>
            </w:r>
            <w:r>
              <w:rPr>
                <w:sz w:val="22"/>
                <w:szCs w:val="22"/>
                <w:lang w:val="kk-KZ"/>
              </w:rPr>
              <w:t>йін қызметтер көрсетуді тоқтата тұру;</w:t>
            </w:r>
          </w:p>
          <w:p w:rsidR="00A54C03" w:rsidRDefault="00023F84">
            <w:pPr>
              <w:pStyle w:val="a8"/>
              <w:tabs>
                <w:tab w:val="left" w:pos="426"/>
                <w:tab w:val="left" w:pos="601"/>
                <w:tab w:val="left" w:pos="743"/>
              </w:tabs>
              <w:spacing w:after="0"/>
              <w:ind w:left="-108"/>
              <w:jc w:val="both"/>
              <w:rPr>
                <w:sz w:val="22"/>
                <w:szCs w:val="22"/>
                <w:lang w:val="kk-KZ"/>
              </w:rPr>
            </w:pPr>
            <w:r>
              <w:rPr>
                <w:sz w:val="22"/>
                <w:szCs w:val="22"/>
                <w:lang w:val="kk-KZ"/>
              </w:rPr>
              <w:t>4.2.5. Серіктес/Коммерсант жүргізетін операциялардың Қазақстан Республикасының заңнамасына, ХТЖ ережелеріне, Шартқа сәйкестігін тексеру мақсатында, сондай-ақ Қоғамның валюталық бақылауды жүзеге асыруы, қылмыстық жолмен</w:t>
            </w:r>
            <w:r>
              <w:rPr>
                <w:sz w:val="22"/>
                <w:szCs w:val="22"/>
                <w:lang w:val="kk-KZ"/>
              </w:rPr>
              <w:t xml:space="preserve"> алынған кірістерді заңдастыруға (жылыстатуға) және терроризмді қаржыландыруға қарсы іс-қимыл туралы Қазақстан Республикасы заңнамасының талаптарын сақтауы, Серіктестің деректерін/дербес деректерін жинау, өңдеу, Foreign Account Tax Compliance Act (бұдан әр</w:t>
            </w:r>
            <w:r>
              <w:rPr>
                <w:sz w:val="22"/>
                <w:szCs w:val="22"/>
                <w:lang w:val="kk-KZ"/>
              </w:rPr>
              <w:t>і – FATCA) талаптарына сәйкес АҚШ салық қызметіне (Internal Revenue Service) беру үшін  Серіктестен кез келген құжаттар мен ақпаратты ұсынуды талап ету, оның ішінде Қазақстан Республикасының уәкілетті мемлекеттік органдары арқылы;</w:t>
            </w:r>
          </w:p>
          <w:p w:rsidR="00A54C03" w:rsidRDefault="00023F84">
            <w:pPr>
              <w:pStyle w:val="a8"/>
              <w:tabs>
                <w:tab w:val="left" w:pos="426"/>
              </w:tabs>
              <w:spacing w:after="0"/>
              <w:ind w:left="-108"/>
              <w:jc w:val="both"/>
              <w:rPr>
                <w:sz w:val="22"/>
                <w:szCs w:val="22"/>
                <w:lang w:val="kk-KZ"/>
              </w:rPr>
            </w:pPr>
            <w:r>
              <w:rPr>
                <w:sz w:val="22"/>
                <w:szCs w:val="22"/>
                <w:lang w:val="kk-KZ"/>
              </w:rPr>
              <w:t>4.2.6. Қоғамда күдік және</w:t>
            </w:r>
            <w:r>
              <w:rPr>
                <w:sz w:val="22"/>
                <w:szCs w:val="22"/>
                <w:lang w:val="kk-KZ"/>
              </w:rPr>
              <w:t>/немесе мынадай мәліметтер болған кезде _________________электрондық пошта арқылы Серіктеске хабарлау арқылы біржақты тәртіпте  Авторландыруды тоқтату:</w:t>
            </w:r>
          </w:p>
          <w:p w:rsidR="00A54C03" w:rsidRDefault="00023F84">
            <w:pPr>
              <w:pStyle w:val="a8"/>
              <w:tabs>
                <w:tab w:val="left" w:pos="426"/>
              </w:tabs>
              <w:spacing w:after="0"/>
              <w:ind w:left="-108"/>
              <w:jc w:val="both"/>
              <w:rPr>
                <w:sz w:val="22"/>
                <w:szCs w:val="22"/>
                <w:lang w:val="kk-KZ"/>
              </w:rPr>
            </w:pPr>
            <w:r>
              <w:rPr>
                <w:sz w:val="22"/>
                <w:szCs w:val="22"/>
                <w:lang w:val="kk-KZ"/>
              </w:rPr>
              <w:t>1) Серіктестің және/немесе Коммерсанттың алаяқтық операцияларды немесе өзге де заңсыз қызметті жасауы;</w:t>
            </w:r>
          </w:p>
          <w:p w:rsidR="00A54C03" w:rsidRDefault="00023F84">
            <w:pPr>
              <w:pStyle w:val="a8"/>
              <w:tabs>
                <w:tab w:val="left" w:pos="426"/>
              </w:tabs>
              <w:spacing w:after="0"/>
              <w:ind w:left="-108"/>
              <w:jc w:val="both"/>
              <w:rPr>
                <w:sz w:val="22"/>
                <w:szCs w:val="22"/>
                <w:lang w:val="kk-KZ"/>
              </w:rPr>
            </w:pPr>
            <w:r>
              <w:rPr>
                <w:sz w:val="22"/>
                <w:szCs w:val="22"/>
                <w:lang w:val="kk-KZ"/>
              </w:rPr>
              <w:t>2</w:t>
            </w:r>
            <w:r>
              <w:rPr>
                <w:sz w:val="22"/>
                <w:szCs w:val="22"/>
                <w:lang w:val="kk-KZ"/>
              </w:rPr>
              <w:t>) Серіктестің/Коммерсанттың осы                         Шарт шеңберінде Қоғамға дәйексіз ақпарат                           беруі;</w:t>
            </w:r>
          </w:p>
          <w:p w:rsidR="00A54C03" w:rsidRDefault="00023F84">
            <w:pPr>
              <w:pStyle w:val="a8"/>
              <w:tabs>
                <w:tab w:val="left" w:pos="426"/>
              </w:tabs>
              <w:spacing w:after="0"/>
              <w:ind w:left="-108"/>
              <w:jc w:val="both"/>
              <w:rPr>
                <w:sz w:val="22"/>
                <w:szCs w:val="22"/>
                <w:lang w:val="kk-KZ"/>
              </w:rPr>
            </w:pPr>
            <w:r>
              <w:rPr>
                <w:sz w:val="22"/>
                <w:szCs w:val="22"/>
                <w:lang w:val="kk-KZ"/>
              </w:rPr>
              <w:t>3) Коммерсанттың осы Шартта                          көзделген тәртіппен Қоғамды алдын ала хабардар етпей, Сайттың домендік ат</w:t>
            </w:r>
            <w:r>
              <w:rPr>
                <w:sz w:val="22"/>
                <w:szCs w:val="22"/>
                <w:lang w:val="kk-KZ"/>
              </w:rPr>
              <w:t>ауына өзгерістер енгізуі;</w:t>
            </w:r>
          </w:p>
          <w:p w:rsidR="00A54C03" w:rsidRDefault="00023F84">
            <w:pPr>
              <w:pStyle w:val="a8"/>
              <w:tabs>
                <w:tab w:val="left" w:pos="426"/>
              </w:tabs>
              <w:spacing w:after="0"/>
              <w:ind w:left="-108"/>
              <w:jc w:val="both"/>
              <w:rPr>
                <w:sz w:val="22"/>
                <w:szCs w:val="22"/>
                <w:lang w:val="kk-KZ"/>
              </w:rPr>
            </w:pPr>
            <w:r>
              <w:rPr>
                <w:sz w:val="22"/>
                <w:szCs w:val="22"/>
                <w:lang w:val="kk-KZ"/>
              </w:rPr>
              <w:t>4) Серіктестің және/немесе Коммерсанттың Қоғамға және/немесе ХТЖ-ға қаржылық және/немесе беделдік залал келтіруі мүмкін қызмет түрлерін жүзеге асыруы;</w:t>
            </w:r>
          </w:p>
          <w:p w:rsidR="00A54C03" w:rsidRDefault="00023F84">
            <w:pPr>
              <w:pStyle w:val="a8"/>
              <w:tabs>
                <w:tab w:val="left" w:pos="426"/>
              </w:tabs>
              <w:spacing w:after="0"/>
              <w:ind w:left="-108"/>
              <w:jc w:val="both"/>
              <w:rPr>
                <w:sz w:val="22"/>
                <w:szCs w:val="22"/>
                <w:lang w:val="kk-KZ"/>
              </w:rPr>
            </w:pPr>
            <w:r>
              <w:rPr>
                <w:sz w:val="22"/>
                <w:szCs w:val="22"/>
                <w:lang w:val="kk-KZ"/>
              </w:rPr>
              <w:t>5) С</w:t>
            </w:r>
            <w:r>
              <w:rPr>
                <w:sz w:val="22"/>
                <w:szCs w:val="22"/>
                <w:lang w:val="kk-KZ"/>
              </w:rPr>
              <w:t>еріктес Қазақстан Республикасының ақшаны жылыстатуға және терроризмді қаржыландыруға қарсы іс-қимыл саласындағы бұдан әрі – АЖ/ТҚҚ заңнамасының талаптарын орындамағаны/тиісінше орындамағаны кезде Серіктеспен іскерлік қатынастар тоқтатуға дейін Авторландыру</w:t>
            </w:r>
            <w:r>
              <w:rPr>
                <w:sz w:val="22"/>
                <w:szCs w:val="22"/>
                <w:lang w:val="kk-KZ"/>
              </w:rPr>
              <w:t>ды тоқтату.</w:t>
            </w:r>
          </w:p>
          <w:p w:rsidR="00A54C03" w:rsidRDefault="00023F84">
            <w:pPr>
              <w:pStyle w:val="a8"/>
              <w:tabs>
                <w:tab w:val="left" w:pos="426"/>
              </w:tabs>
              <w:spacing w:after="0"/>
              <w:ind w:left="-108"/>
              <w:jc w:val="both"/>
              <w:rPr>
                <w:sz w:val="22"/>
                <w:szCs w:val="22"/>
                <w:lang w:val="kk-KZ"/>
              </w:rPr>
            </w:pPr>
            <w:r>
              <w:rPr>
                <w:sz w:val="22"/>
                <w:szCs w:val="22"/>
                <w:lang w:val="kk-KZ"/>
              </w:rPr>
              <w:t xml:space="preserve">4.2.7. Қазақстан Республикасының заңнамасында және осы Шартта белгіленген тәртіппен Серіктестен Қазақстан Республикасының заңнамасында және Қоғамның нормативтік құжаттарында көзделген құжаттар мен ақпаратты </w:t>
            </w:r>
            <w:r>
              <w:rPr>
                <w:sz w:val="22"/>
                <w:szCs w:val="22"/>
                <w:lang w:val="kk-KZ"/>
              </w:rPr>
              <w:lastRenderedPageBreak/>
              <w:t xml:space="preserve">Коммерсанттан алуға/алуды қамтамасыз </w:t>
            </w:r>
            <w:r>
              <w:rPr>
                <w:sz w:val="22"/>
                <w:szCs w:val="22"/>
                <w:lang w:val="kk-KZ"/>
              </w:rPr>
              <w:t>етуге жәрдемдесуді талап ету;</w:t>
            </w:r>
          </w:p>
          <w:p w:rsidR="00A54C03" w:rsidRDefault="00023F84">
            <w:pPr>
              <w:pStyle w:val="a8"/>
              <w:tabs>
                <w:tab w:val="left" w:pos="426"/>
              </w:tabs>
              <w:spacing w:after="0"/>
              <w:ind w:left="-108"/>
              <w:jc w:val="both"/>
              <w:rPr>
                <w:sz w:val="22"/>
                <w:szCs w:val="22"/>
                <w:lang w:val="kk-KZ"/>
              </w:rPr>
            </w:pPr>
            <w:r>
              <w:rPr>
                <w:sz w:val="22"/>
                <w:szCs w:val="22"/>
                <w:lang w:val="kk-KZ"/>
              </w:rPr>
              <w:t>4.2.8. Серіктестің ескертуімен немесе ескертуінсіз және себептерін түсіндірместен операцияларды немесе құрылғыларды блоктау. Мұның себептері эмитенттерден немесе ХТЖ-ден күдікті операциялар туралы сұраныстардың түсуі болуы мүм</w:t>
            </w:r>
            <w:r>
              <w:rPr>
                <w:sz w:val="22"/>
                <w:szCs w:val="22"/>
                <w:lang w:val="kk-KZ"/>
              </w:rPr>
              <w:t>кін;</w:t>
            </w:r>
          </w:p>
          <w:p w:rsidR="00A54C03" w:rsidRDefault="00023F84">
            <w:pPr>
              <w:pStyle w:val="a8"/>
              <w:tabs>
                <w:tab w:val="left" w:pos="426"/>
              </w:tabs>
              <w:spacing w:after="0"/>
              <w:ind w:left="-108"/>
              <w:jc w:val="both"/>
              <w:rPr>
                <w:sz w:val="22"/>
                <w:szCs w:val="22"/>
                <w:lang w:val="kk-KZ"/>
              </w:rPr>
            </w:pPr>
            <w:r>
              <w:rPr>
                <w:sz w:val="22"/>
                <w:szCs w:val="22"/>
                <w:lang w:val="kk-KZ"/>
              </w:rPr>
              <w:t>4.2.9. Шарттың өзге де талаптарын орындау.</w:t>
            </w:r>
          </w:p>
          <w:p w:rsidR="00A54C03" w:rsidRDefault="00023F84">
            <w:pPr>
              <w:pStyle w:val="a8"/>
              <w:tabs>
                <w:tab w:val="left" w:pos="426"/>
              </w:tabs>
              <w:spacing w:after="0"/>
              <w:ind w:left="-108"/>
              <w:jc w:val="both"/>
              <w:rPr>
                <w:b/>
                <w:sz w:val="22"/>
                <w:szCs w:val="22"/>
                <w:lang w:val="kk-KZ"/>
              </w:rPr>
            </w:pPr>
            <w:r>
              <w:rPr>
                <w:b/>
                <w:sz w:val="22"/>
                <w:szCs w:val="22"/>
                <w:lang w:val="kk-KZ"/>
              </w:rPr>
              <w:t>4.3. Серіктес міндеттеме алады:</w:t>
            </w:r>
          </w:p>
          <w:p w:rsidR="00A54C03" w:rsidRDefault="00023F84">
            <w:pPr>
              <w:pStyle w:val="a8"/>
              <w:tabs>
                <w:tab w:val="left" w:pos="426"/>
              </w:tabs>
              <w:spacing w:after="0"/>
              <w:ind w:left="-108"/>
              <w:jc w:val="both"/>
              <w:rPr>
                <w:sz w:val="22"/>
                <w:szCs w:val="22"/>
                <w:lang w:val="kk-KZ"/>
              </w:rPr>
            </w:pPr>
            <w:r>
              <w:rPr>
                <w:sz w:val="22"/>
                <w:szCs w:val="22"/>
                <w:lang w:val="kk-KZ"/>
              </w:rPr>
              <w:t>4.3.1. Осы Шарт бойынша қабылданған міндеттемелерді адал орындау;</w:t>
            </w:r>
          </w:p>
          <w:p w:rsidR="00A54C03" w:rsidRDefault="00023F84">
            <w:pPr>
              <w:pStyle w:val="a8"/>
              <w:tabs>
                <w:tab w:val="left" w:pos="426"/>
              </w:tabs>
              <w:spacing w:after="0"/>
              <w:ind w:left="-108"/>
              <w:jc w:val="both"/>
              <w:rPr>
                <w:sz w:val="22"/>
                <w:szCs w:val="22"/>
                <w:lang w:val="kk-KZ"/>
              </w:rPr>
            </w:pPr>
            <w:r>
              <w:rPr>
                <w:sz w:val="22"/>
                <w:szCs w:val="22"/>
                <w:lang w:val="kk-KZ"/>
              </w:rPr>
              <w:t>4.3.2. Серіктес қызметінің заңды негіздерін растайтын Қазақстан Республикасының заңнамасында талап етілетін ба</w:t>
            </w:r>
            <w:r>
              <w:rPr>
                <w:sz w:val="22"/>
                <w:szCs w:val="22"/>
                <w:lang w:val="kk-KZ"/>
              </w:rPr>
              <w:t>рлық құжаттарға ие болу;</w:t>
            </w:r>
          </w:p>
          <w:p w:rsidR="00A54C03" w:rsidRDefault="00023F84">
            <w:pPr>
              <w:pStyle w:val="a8"/>
              <w:tabs>
                <w:tab w:val="left" w:pos="426"/>
              </w:tabs>
              <w:spacing w:after="0"/>
              <w:ind w:left="-108"/>
              <w:jc w:val="both"/>
              <w:rPr>
                <w:sz w:val="22"/>
                <w:szCs w:val="22"/>
                <w:lang w:val="kk-KZ"/>
              </w:rPr>
            </w:pPr>
            <w:r>
              <w:rPr>
                <w:sz w:val="22"/>
                <w:szCs w:val="22"/>
                <w:lang w:val="kk-KZ"/>
              </w:rPr>
              <w:t>4.3.3. Кепілдік жарнаны Серіктестің төлемді қабылдаған күнінің алдындағы жұмыс күні сағат 12.00-ден кешіктірілмей (Астана қаласының уақыты бойынша) Серіктестің К</w:t>
            </w:r>
            <w:r>
              <w:rPr>
                <w:sz w:val="22"/>
                <w:szCs w:val="22"/>
                <w:lang w:val="kk-KZ"/>
              </w:rPr>
              <w:t>лиенттерден нақты уақыт режимінде қабылдайтын аударымдарының/төлемдерінің жалпы сомасы шегінде, сондай-ақ Серіктестің Қоғам алдындағы өзге де ақшалай міндеттемелерінің сомасы Серіктестің шотынан Қоғамның шотына ақша қаражатын аудару жолымен Қоғамға есептеу</w:t>
            </w:r>
            <w:r>
              <w:rPr>
                <w:sz w:val="22"/>
                <w:szCs w:val="22"/>
                <w:lang w:val="kk-KZ"/>
              </w:rPr>
              <w:t>;</w:t>
            </w:r>
          </w:p>
          <w:p w:rsidR="00A54C03" w:rsidRDefault="00023F84">
            <w:pPr>
              <w:pStyle w:val="a8"/>
              <w:tabs>
                <w:tab w:val="left" w:pos="426"/>
              </w:tabs>
              <w:spacing w:after="0"/>
              <w:ind w:left="-108"/>
              <w:jc w:val="both"/>
              <w:rPr>
                <w:sz w:val="22"/>
                <w:szCs w:val="22"/>
                <w:lang w:val="kk-KZ"/>
              </w:rPr>
            </w:pPr>
            <w:r>
              <w:rPr>
                <w:sz w:val="22"/>
                <w:szCs w:val="22"/>
                <w:lang w:val="kk-KZ"/>
              </w:rPr>
              <w:t>4.3.4. жосықсыз/төлемге қабілетсіз Коммерсанттармен, сондай-ақ Қазақстан Республикасының заңнамасына, ХТЖ қағидаларына сәйкес қызметі айналымда тыйым салынған немесе шектелген тауарларды/ жұмыстарды/көрсетілетін қызметтерді өткізумен байланысты немесе ал</w:t>
            </w:r>
            <w:r>
              <w:rPr>
                <w:sz w:val="22"/>
                <w:szCs w:val="22"/>
                <w:lang w:val="kk-KZ"/>
              </w:rPr>
              <w:t>аяқтық операциялардың жоғары тәуекелдерін немесе заңсыз әрекеттерді жүзеге асыруға және/немесе зиян келтіруге әкелуі мүмкін басқа жағдайлардың болуын жоққа шығармайтын Коммерсанттармен шарттар жасасу мүмкіндігін болғызбау мақсатында Коммерсанттармен Шарт ж</w:t>
            </w:r>
            <w:r>
              <w:rPr>
                <w:sz w:val="22"/>
                <w:szCs w:val="22"/>
                <w:lang w:val="kk-KZ"/>
              </w:rPr>
              <w:t>асасқанға дейін және оның бүкіл қолданылу мерзімі ішінде Коммерсантты оқытуды және толық тексеруді жүргізу. Толық тексеру деп Коммерсанттың құқықтық мәртебесін тексеру, Қазақстан Республикасы заңнамасының, ХТЖ қағидаларының талаптарын сақтау мәніне қызметт</w:t>
            </w:r>
            <w:r>
              <w:rPr>
                <w:sz w:val="22"/>
                <w:szCs w:val="22"/>
                <w:lang w:val="kk-KZ"/>
              </w:rPr>
              <w:t>і тексеру, Коммерсантта Қазақстан Республикасының заңнамасында және ХТЖ қағидаларында көзделген барлық қажетті рұқсат құжаттарының болуы/болмауы түсініледі;</w:t>
            </w:r>
          </w:p>
          <w:p w:rsidR="00A54C03" w:rsidRDefault="00023F84">
            <w:pPr>
              <w:pStyle w:val="a8"/>
              <w:tabs>
                <w:tab w:val="left" w:pos="426"/>
              </w:tabs>
              <w:spacing w:after="0"/>
              <w:ind w:left="-108"/>
              <w:jc w:val="both"/>
              <w:rPr>
                <w:sz w:val="22"/>
                <w:szCs w:val="22"/>
                <w:lang w:val="kk-KZ"/>
              </w:rPr>
            </w:pPr>
            <w:r>
              <w:rPr>
                <w:sz w:val="22"/>
                <w:szCs w:val="22"/>
                <w:lang w:val="kk-KZ"/>
              </w:rPr>
              <w:t>4.3.5. Егер Серіктес Төлем ұйымы болып табылса, онда ХТЖ қағидалары мен талаптарына сәйкес басқа Тө</w:t>
            </w:r>
            <w:r>
              <w:rPr>
                <w:sz w:val="22"/>
                <w:szCs w:val="22"/>
                <w:lang w:val="kk-KZ"/>
              </w:rPr>
              <w:t>лем ұйымдарымен, цифрлық әмиян операторларымен немесе басқа ұқсас ұйымдармен шарттар жасасуға болмайды;</w:t>
            </w:r>
          </w:p>
          <w:p w:rsidR="00A54C03" w:rsidRDefault="00023F84">
            <w:pPr>
              <w:pStyle w:val="a8"/>
              <w:tabs>
                <w:tab w:val="left" w:pos="426"/>
              </w:tabs>
              <w:spacing w:after="0"/>
              <w:ind w:left="-108"/>
              <w:jc w:val="both"/>
              <w:rPr>
                <w:sz w:val="22"/>
                <w:szCs w:val="22"/>
                <w:lang w:val="kk-KZ"/>
              </w:rPr>
            </w:pPr>
            <w:r>
              <w:rPr>
                <w:sz w:val="22"/>
                <w:szCs w:val="22"/>
                <w:lang w:val="kk-KZ"/>
              </w:rPr>
              <w:t>4.3.6. Қазақстан Республикасының резиденті емес Коммерсанттармен шарттар жасаспау;</w:t>
            </w:r>
          </w:p>
          <w:p w:rsidR="00A54C03" w:rsidRDefault="00023F84">
            <w:pPr>
              <w:pStyle w:val="a8"/>
              <w:tabs>
                <w:tab w:val="left" w:pos="426"/>
              </w:tabs>
              <w:spacing w:after="0"/>
              <w:ind w:left="-108"/>
              <w:jc w:val="both"/>
              <w:rPr>
                <w:sz w:val="22"/>
                <w:szCs w:val="22"/>
                <w:lang w:val="kk-KZ"/>
              </w:rPr>
            </w:pPr>
            <w:r>
              <w:rPr>
                <w:sz w:val="22"/>
                <w:szCs w:val="22"/>
                <w:lang w:val="kk-KZ"/>
              </w:rPr>
              <w:t>4.3.7. Коммерсанттарға ХТЖ қағиадаларына сәйкес олардың қызмет түріне</w:t>
            </w:r>
            <w:r>
              <w:rPr>
                <w:sz w:val="22"/>
                <w:szCs w:val="22"/>
                <w:lang w:val="kk-KZ"/>
              </w:rPr>
              <w:t xml:space="preserve"> сәйкес келетін </w:t>
            </w:r>
            <w:r>
              <w:rPr>
                <w:sz w:val="22"/>
                <w:szCs w:val="22"/>
                <w:lang w:val="kk-KZ"/>
              </w:rPr>
              <w:lastRenderedPageBreak/>
              <w:t>нақты орналасқан жері (сауда нүктесінің орналасқан жері бұрмаланбауы тиіс) және МСС деректерін беру. Коммерсант қызметінің түріне сәйкес келмейтін МСС-ны беруге тыйым салынады;</w:t>
            </w:r>
          </w:p>
          <w:p w:rsidR="00A54C03" w:rsidRDefault="00023F84">
            <w:pPr>
              <w:pStyle w:val="a8"/>
              <w:tabs>
                <w:tab w:val="left" w:pos="426"/>
              </w:tabs>
              <w:spacing w:after="0"/>
              <w:ind w:left="-108"/>
              <w:jc w:val="both"/>
              <w:rPr>
                <w:sz w:val="22"/>
                <w:szCs w:val="22"/>
                <w:lang w:val="kk-KZ"/>
              </w:rPr>
            </w:pPr>
            <w:r>
              <w:rPr>
                <w:sz w:val="22"/>
                <w:szCs w:val="22"/>
                <w:lang w:val="kk-KZ"/>
              </w:rPr>
              <w:t>4.3.8. Тіркеу куәлігін/хабарлама туралы куәлікті, келісімшартты</w:t>
            </w:r>
            <w:r>
              <w:rPr>
                <w:sz w:val="22"/>
                <w:szCs w:val="22"/>
                <w:lang w:val="kk-KZ"/>
              </w:rPr>
              <w:t>ң есептік нөмірін және т. б. алуды талап ететін валюталық операцияларды жүзеге асырмау;</w:t>
            </w:r>
          </w:p>
          <w:p w:rsidR="00A54C03" w:rsidRDefault="00023F84">
            <w:pPr>
              <w:pStyle w:val="a8"/>
              <w:tabs>
                <w:tab w:val="left" w:pos="426"/>
              </w:tabs>
              <w:spacing w:after="0"/>
              <w:ind w:left="-108"/>
              <w:jc w:val="both"/>
              <w:rPr>
                <w:sz w:val="22"/>
                <w:szCs w:val="22"/>
                <w:lang w:val="kk-KZ"/>
              </w:rPr>
            </w:pPr>
            <w:r>
              <w:rPr>
                <w:lang w:val="kk-KZ"/>
              </w:rPr>
              <w:t>4.3.9. Қоғамның, оның жауапты қызметкерлерінің (қажетті құжаттарды ұсына отырып) Шартқа және оның орындалуына, Қоғамның төлемдер және төлем жүйелері туралы Қазақстан за</w:t>
            </w:r>
            <w:r>
              <w:rPr>
                <w:lang w:val="kk-KZ"/>
              </w:rPr>
              <w:t>ңнамасы талаптарының, төлем қызметтерін көрсету шарттарының, ХТЖ талаптарының сақталуына бақылауды жүзеге асыруына байланысты сұрау салуларына уақтылы және толық жауап беру;</w:t>
            </w:r>
            <w:r>
              <w:rPr>
                <w:sz w:val="22"/>
                <w:szCs w:val="22"/>
                <w:lang w:val="kk-KZ"/>
              </w:rPr>
              <w:t xml:space="preserve"> 4.3.10. Қазақстан Республикасының қылмыстық жолмен алынған кірістерді заңдастыруға</w:t>
            </w:r>
            <w:r>
              <w:rPr>
                <w:sz w:val="22"/>
                <w:szCs w:val="22"/>
                <w:lang w:val="kk-KZ"/>
              </w:rPr>
              <w:t xml:space="preserve"> (жылыстатуға) және терроризмді қаржыландыруға қарсы іс-қимыл туралы заңнамасына сәйкес Коммерсантты және/немесе Клиентті тиісті тексеру мен сәйкестендіруді жүргізу. Қылмыстық жолмен алынған кірістерді заңдастыруға (жылыстатуға) және терроризмді қаржыланды</w:t>
            </w:r>
            <w:r>
              <w:rPr>
                <w:sz w:val="22"/>
                <w:szCs w:val="22"/>
                <w:lang w:val="kk-KZ"/>
              </w:rPr>
              <w:t>руға қарсы іс-қимыл саласындағы заңнама талаптарының сақталуына Серіктес жауапты болады;</w:t>
            </w:r>
          </w:p>
          <w:p w:rsidR="00A54C03" w:rsidRDefault="00023F84">
            <w:pPr>
              <w:pStyle w:val="a8"/>
              <w:tabs>
                <w:tab w:val="left" w:pos="426"/>
              </w:tabs>
              <w:spacing w:after="0"/>
              <w:ind w:left="-108"/>
              <w:jc w:val="both"/>
              <w:rPr>
                <w:sz w:val="22"/>
                <w:szCs w:val="22"/>
                <w:lang w:val="kk-KZ"/>
              </w:rPr>
            </w:pPr>
            <w:r>
              <w:rPr>
                <w:sz w:val="22"/>
                <w:szCs w:val="22"/>
                <w:lang w:val="kk-KZ"/>
              </w:rPr>
              <w:t>4.3.11. Қоғамның талабында көрсетілген тәртіппен және мерзімде Серіктестің және/немесе Коммерсанттың Қазақстан заңнамасының талаптарын, ХТЖ талаптарын, Клиент алдындағ</w:t>
            </w:r>
            <w:r>
              <w:rPr>
                <w:sz w:val="22"/>
                <w:szCs w:val="22"/>
                <w:lang w:val="kk-KZ"/>
              </w:rPr>
              <w:t>ы міндеттемелерді бұзуы салдарынан Қоғамға келтірілген залалды, шығыстарды, шығындарды өтеу;</w:t>
            </w:r>
          </w:p>
          <w:p w:rsidR="00A54C03" w:rsidRDefault="00023F84">
            <w:pPr>
              <w:pStyle w:val="a8"/>
              <w:tabs>
                <w:tab w:val="left" w:pos="426"/>
              </w:tabs>
              <w:spacing w:after="0"/>
              <w:ind w:left="-108"/>
              <w:jc w:val="both"/>
              <w:rPr>
                <w:sz w:val="22"/>
                <w:szCs w:val="22"/>
                <w:lang w:val="kk-KZ"/>
              </w:rPr>
            </w:pPr>
            <w:r>
              <w:rPr>
                <w:sz w:val="22"/>
                <w:szCs w:val="22"/>
                <w:lang w:val="kk-KZ"/>
              </w:rPr>
              <w:t>4.3.12. Серіктестің және/немесе Коммерсанттың ХТЖ-да тіркеу/сертификаттау шығындарын, егер олар орын алса, Қоғамға өтеу;</w:t>
            </w:r>
          </w:p>
          <w:p w:rsidR="00A54C03" w:rsidRDefault="00023F84">
            <w:pPr>
              <w:pStyle w:val="a8"/>
              <w:tabs>
                <w:tab w:val="left" w:pos="426"/>
              </w:tabs>
              <w:spacing w:after="0"/>
              <w:ind w:left="-108"/>
              <w:jc w:val="both"/>
              <w:rPr>
                <w:sz w:val="22"/>
                <w:szCs w:val="22"/>
                <w:lang w:val="kk-KZ"/>
              </w:rPr>
            </w:pPr>
            <w:r>
              <w:rPr>
                <w:sz w:val="22"/>
                <w:szCs w:val="22"/>
                <w:lang w:val="kk-KZ"/>
              </w:rPr>
              <w:t>4.3.13. ХТЖ, Қазақстан Республикасының Ұлт</w:t>
            </w:r>
            <w:r>
              <w:rPr>
                <w:sz w:val="22"/>
                <w:szCs w:val="22"/>
                <w:lang w:val="kk-KZ"/>
              </w:rPr>
              <w:t>тық Банкі, сот/құқық қорғау органдары және/немесе өзге де уәкілетті органдар Серіктестің/Коммерсанттың осы Шарттың ережелерін, сондай-ақ осы Шартта және ХТЖ ережелерінде көзделген төлем құралдары ретінде Карталарды қабылдау қағидаларын бұзуына байланысты Қ</w:t>
            </w:r>
            <w:r>
              <w:rPr>
                <w:sz w:val="22"/>
                <w:szCs w:val="22"/>
                <w:lang w:val="kk-KZ"/>
              </w:rPr>
              <w:t>оғамға салған алымдар мен тұрақсыздық айыбының (өсімпұлдың, айыппұлдардың) нақты, құжатпен расталған сомаларын Қоғамға толық көлемде өтеу;</w:t>
            </w:r>
          </w:p>
          <w:p w:rsidR="00A54C03" w:rsidRDefault="00023F84">
            <w:pPr>
              <w:pStyle w:val="a8"/>
              <w:tabs>
                <w:tab w:val="left" w:pos="426"/>
              </w:tabs>
              <w:spacing w:after="0"/>
              <w:ind w:left="-108"/>
              <w:jc w:val="both"/>
              <w:rPr>
                <w:sz w:val="22"/>
                <w:szCs w:val="22"/>
                <w:lang w:val="kk-KZ"/>
              </w:rPr>
            </w:pPr>
            <w:r>
              <w:rPr>
                <w:sz w:val="22"/>
                <w:szCs w:val="22"/>
                <w:lang w:val="kk-KZ"/>
              </w:rPr>
              <w:t>4.3.14. Шарттың 2-қосымшасында көрсетілген тарифтерге сәйкес жоғары тәуекелді Коммерсантты ХТЖ-де тіркегені үшін Қоға</w:t>
            </w:r>
            <w:r>
              <w:rPr>
                <w:sz w:val="22"/>
                <w:szCs w:val="22"/>
                <w:lang w:val="kk-KZ"/>
              </w:rPr>
              <w:t>мға комиссиялық алымды төлеуге шот берілген күннен бастап 5 (бес) жұмыс күні ішінде төлеу;</w:t>
            </w:r>
          </w:p>
          <w:p w:rsidR="00A54C03" w:rsidRDefault="00023F84">
            <w:pPr>
              <w:pStyle w:val="a8"/>
              <w:tabs>
                <w:tab w:val="left" w:pos="426"/>
              </w:tabs>
              <w:spacing w:after="0"/>
              <w:ind w:left="-108"/>
              <w:jc w:val="both"/>
              <w:rPr>
                <w:sz w:val="22"/>
                <w:szCs w:val="22"/>
                <w:lang w:val="kk-KZ"/>
              </w:rPr>
            </w:pPr>
            <w:r>
              <w:rPr>
                <w:sz w:val="22"/>
                <w:szCs w:val="22"/>
                <w:lang w:val="kk-KZ"/>
              </w:rPr>
              <w:t xml:space="preserve">4.3.15. Қоғамға Коммерсанттардың ақпараты              мен мәліметтерін ұсыну (құқық белгілейтін құжаттар, егер тәуекелі жоғары                    Коммерсант болса, </w:t>
            </w:r>
            <w:r>
              <w:rPr>
                <w:sz w:val="22"/>
                <w:szCs w:val="22"/>
                <w:lang w:val="kk-KZ"/>
              </w:rPr>
              <w:t xml:space="preserve">жоғары тәуекелді қызметті жүзеге асыруға лицензия, комплаенс-қорытынды </w:t>
            </w:r>
            <w:r>
              <w:rPr>
                <w:sz w:val="22"/>
                <w:szCs w:val="22"/>
                <w:lang w:val="kk-KZ"/>
              </w:rPr>
              <w:lastRenderedPageBreak/>
              <w:t>және т.б.);</w:t>
            </w:r>
          </w:p>
          <w:p w:rsidR="00A54C03" w:rsidRDefault="00023F84">
            <w:pPr>
              <w:pStyle w:val="a8"/>
              <w:tabs>
                <w:tab w:val="left" w:pos="426"/>
              </w:tabs>
              <w:spacing w:after="0"/>
              <w:ind w:left="-108"/>
              <w:jc w:val="both"/>
              <w:rPr>
                <w:sz w:val="22"/>
                <w:szCs w:val="22"/>
                <w:lang w:val="kk-KZ"/>
              </w:rPr>
            </w:pPr>
            <w:r>
              <w:rPr>
                <w:sz w:val="22"/>
                <w:szCs w:val="22"/>
                <w:lang w:val="kk-KZ"/>
              </w:rPr>
              <w:t>4.3.16. High brand Risk ХТЖ талаптарын сақтау шеңберінде әрбір Коммерсанттың, оның ішінде жоғары тәуекелділердің белсенділігіне мониторинг жүргізу;</w:t>
            </w:r>
          </w:p>
          <w:p w:rsidR="00A54C03" w:rsidRPr="00023F84" w:rsidRDefault="00023F84">
            <w:pPr>
              <w:pStyle w:val="a8"/>
              <w:tabs>
                <w:tab w:val="left" w:pos="426"/>
              </w:tabs>
              <w:spacing w:after="0"/>
              <w:ind w:left="-108"/>
              <w:jc w:val="both"/>
              <w:rPr>
                <w:sz w:val="22"/>
                <w:szCs w:val="22"/>
                <w:lang w:val="kk-KZ"/>
              </w:rPr>
            </w:pPr>
            <w:r>
              <w:rPr>
                <w:sz w:val="22"/>
                <w:szCs w:val="22"/>
                <w:lang w:val="kk-KZ"/>
              </w:rPr>
              <w:t>4.3.17. Клиенттің және/не</w:t>
            </w:r>
            <w:r>
              <w:rPr>
                <w:sz w:val="22"/>
                <w:szCs w:val="22"/>
                <w:lang w:val="kk-KZ"/>
              </w:rPr>
              <w:t>месе Коммерсанттың кінәсінен Қоғамға салынған ХТЖ айыппұлдарын Қоғамның жазбаша хабарламасын алған күннен бастап 5 (бес) жұмыс күні ішінде толық көлемде өтеу.</w:t>
            </w:r>
          </w:p>
          <w:p w:rsidR="00A54C03" w:rsidRPr="00023F84" w:rsidRDefault="00A54C03">
            <w:pPr>
              <w:pStyle w:val="a8"/>
              <w:tabs>
                <w:tab w:val="left" w:pos="426"/>
              </w:tabs>
              <w:spacing w:after="0"/>
              <w:ind w:left="-108"/>
              <w:jc w:val="both"/>
              <w:rPr>
                <w:sz w:val="22"/>
                <w:szCs w:val="22"/>
                <w:lang w:val="kk-KZ"/>
              </w:rPr>
            </w:pPr>
          </w:p>
          <w:p w:rsidR="00A54C03" w:rsidRDefault="00023F84">
            <w:pPr>
              <w:pStyle w:val="a8"/>
              <w:tabs>
                <w:tab w:val="left" w:pos="426"/>
              </w:tabs>
              <w:spacing w:after="0"/>
              <w:ind w:left="-108"/>
              <w:jc w:val="both"/>
              <w:rPr>
                <w:b/>
                <w:sz w:val="22"/>
                <w:szCs w:val="22"/>
                <w:lang w:val="kk-KZ"/>
              </w:rPr>
            </w:pPr>
            <w:r>
              <w:rPr>
                <w:b/>
                <w:sz w:val="22"/>
                <w:szCs w:val="22"/>
                <w:lang w:val="kk-KZ"/>
              </w:rPr>
              <w:t>4.4.</w:t>
            </w:r>
            <w:r>
              <w:rPr>
                <w:b/>
                <w:sz w:val="22"/>
                <w:szCs w:val="22"/>
                <w:lang w:val="kk-KZ"/>
              </w:rPr>
              <w:tab/>
              <w:t>Серіктес құқылы:</w:t>
            </w:r>
          </w:p>
          <w:p w:rsidR="00A54C03" w:rsidRDefault="00023F84">
            <w:pPr>
              <w:pStyle w:val="a8"/>
              <w:tabs>
                <w:tab w:val="left" w:pos="426"/>
              </w:tabs>
              <w:spacing w:after="0"/>
              <w:ind w:left="-108"/>
              <w:jc w:val="both"/>
              <w:rPr>
                <w:sz w:val="22"/>
                <w:szCs w:val="22"/>
                <w:lang w:val="kk-KZ"/>
              </w:rPr>
            </w:pPr>
            <w:r>
              <w:rPr>
                <w:sz w:val="22"/>
                <w:szCs w:val="22"/>
                <w:lang w:val="kk-KZ"/>
              </w:rPr>
              <w:t>4.4.1.</w:t>
            </w:r>
            <w:r>
              <w:rPr>
                <w:sz w:val="22"/>
                <w:szCs w:val="22"/>
                <w:lang w:val="kk-KZ"/>
              </w:rPr>
              <w:tab/>
            </w:r>
            <w:r>
              <w:rPr>
                <w:b/>
                <w:sz w:val="22"/>
                <w:szCs w:val="22"/>
                <w:lang w:val="kk-KZ"/>
              </w:rPr>
              <w:t xml:space="preserve"> </w:t>
            </w:r>
            <w:r>
              <w:rPr>
                <w:sz w:val="22"/>
                <w:szCs w:val="22"/>
                <w:lang w:val="kk-KZ"/>
              </w:rPr>
              <w:t xml:space="preserve">Қоғамнан осы Шарт бойынша қабылданған міндеттемелердің орындалуын </w:t>
            </w:r>
            <w:r>
              <w:rPr>
                <w:sz w:val="22"/>
                <w:szCs w:val="22"/>
                <w:lang w:val="kk-KZ"/>
              </w:rPr>
              <w:t>талап ету;</w:t>
            </w:r>
          </w:p>
          <w:p w:rsidR="00A54C03" w:rsidRDefault="00023F84">
            <w:pPr>
              <w:pStyle w:val="a8"/>
              <w:tabs>
                <w:tab w:val="left" w:pos="426"/>
              </w:tabs>
              <w:spacing w:after="0"/>
              <w:ind w:left="-108"/>
              <w:jc w:val="both"/>
              <w:rPr>
                <w:sz w:val="22"/>
                <w:szCs w:val="22"/>
                <w:lang w:val="kk-KZ"/>
              </w:rPr>
            </w:pPr>
            <w:r>
              <w:rPr>
                <w:sz w:val="22"/>
                <w:szCs w:val="22"/>
                <w:lang w:val="kk-KZ"/>
              </w:rPr>
              <w:t>4.4.2.</w:t>
            </w:r>
            <w:r>
              <w:rPr>
                <w:sz w:val="22"/>
                <w:szCs w:val="22"/>
                <w:lang w:val="kk-KZ"/>
              </w:rPr>
              <w:tab/>
              <w:t>Серіктестің және/немесе Коммерсанттың айналымы бойынша растайтын құжаттары бар лимитті өзгерту бойынша ұсыныстарды (3 айға ағымдағы шоттан үзінді көшірме, есептер/тізілімдер және т. б.) Қоғамның атына жіберу;</w:t>
            </w:r>
          </w:p>
          <w:p w:rsidR="00A54C03" w:rsidRDefault="00023F84">
            <w:pPr>
              <w:pStyle w:val="a8"/>
              <w:tabs>
                <w:tab w:val="left" w:pos="426"/>
              </w:tabs>
              <w:spacing w:after="0"/>
              <w:ind w:left="-108"/>
              <w:jc w:val="both"/>
              <w:rPr>
                <w:sz w:val="22"/>
                <w:szCs w:val="22"/>
                <w:lang w:val="kk-KZ"/>
              </w:rPr>
            </w:pPr>
            <w:r>
              <w:rPr>
                <w:sz w:val="22"/>
                <w:szCs w:val="22"/>
                <w:lang w:val="kk-KZ"/>
              </w:rPr>
              <w:t>4.4.3.</w:t>
            </w:r>
            <w:r>
              <w:rPr>
                <w:sz w:val="22"/>
                <w:szCs w:val="22"/>
                <w:lang w:val="kk-KZ"/>
              </w:rPr>
              <w:tab/>
              <w:t>Қоғам алдындағы іс-әре</w:t>
            </w:r>
            <w:r>
              <w:rPr>
                <w:sz w:val="22"/>
                <w:szCs w:val="22"/>
                <w:lang w:val="kk-KZ"/>
              </w:rPr>
              <w:t>кеттері үшін жауапты бола отырып, Коммерсанттарды Шартты орындауға тарту.</w:t>
            </w:r>
          </w:p>
          <w:p w:rsidR="00A54C03" w:rsidRDefault="00A54C03">
            <w:pPr>
              <w:pStyle w:val="a8"/>
              <w:tabs>
                <w:tab w:val="left" w:pos="426"/>
              </w:tabs>
              <w:spacing w:after="0"/>
              <w:ind w:left="-108"/>
              <w:jc w:val="both"/>
              <w:rPr>
                <w:sz w:val="22"/>
                <w:szCs w:val="22"/>
                <w:lang w:val="kk-KZ"/>
              </w:rPr>
            </w:pPr>
          </w:p>
          <w:p w:rsidR="00A54C03" w:rsidRDefault="00023F84">
            <w:pPr>
              <w:pStyle w:val="a4"/>
              <w:numPr>
                <w:ilvl w:val="0"/>
                <w:numId w:val="1"/>
              </w:numPr>
              <w:tabs>
                <w:tab w:val="left" w:pos="426"/>
                <w:tab w:val="left" w:pos="720"/>
              </w:tabs>
              <w:ind w:left="-108" w:firstLine="0"/>
              <w:jc w:val="center"/>
              <w:rPr>
                <w:b/>
                <w:sz w:val="22"/>
                <w:szCs w:val="22"/>
              </w:rPr>
            </w:pPr>
            <w:r>
              <w:rPr>
                <w:b/>
                <w:sz w:val="22"/>
                <w:szCs w:val="22"/>
                <w:lang w:val="kk-KZ"/>
              </w:rPr>
              <w:t>ҚҰПИЯЛЫЛЫҚ</w:t>
            </w:r>
          </w:p>
          <w:p w:rsidR="00A54C03" w:rsidRDefault="00023F84">
            <w:pPr>
              <w:pStyle w:val="BodyText21"/>
              <w:numPr>
                <w:ilvl w:val="1"/>
                <w:numId w:val="15"/>
              </w:numPr>
              <w:tabs>
                <w:tab w:val="left" w:pos="0"/>
                <w:tab w:val="left" w:pos="33"/>
              </w:tabs>
              <w:ind w:left="-108" w:firstLine="0"/>
              <w:rPr>
                <w:sz w:val="22"/>
                <w:szCs w:val="22"/>
                <w:lang w:val="kk-KZ"/>
              </w:rPr>
            </w:pPr>
            <w:r>
              <w:rPr>
                <w:sz w:val="22"/>
                <w:szCs w:val="22"/>
                <w:lang w:val="kk-KZ"/>
              </w:rPr>
              <w:t xml:space="preserve">Тараптар Шартты орындауға             байланысты бір-біріне ұсынатын ақпарат                 қатаң құпия болып табылады және екінші Тараптың жазбаша келісімінсіз жария </w:t>
            </w:r>
            <w:r>
              <w:rPr>
                <w:sz w:val="22"/>
                <w:szCs w:val="22"/>
                <w:lang w:val="kk-KZ"/>
              </w:rPr>
              <w:t>етілмеуі тиіс.</w:t>
            </w:r>
          </w:p>
          <w:p w:rsidR="00A54C03" w:rsidRDefault="00023F84">
            <w:pPr>
              <w:pStyle w:val="BodyText21"/>
              <w:numPr>
                <w:ilvl w:val="1"/>
                <w:numId w:val="15"/>
              </w:numPr>
              <w:tabs>
                <w:tab w:val="left" w:pos="0"/>
                <w:tab w:val="left" w:pos="33"/>
              </w:tabs>
              <w:ind w:left="-108" w:firstLine="0"/>
              <w:rPr>
                <w:sz w:val="22"/>
                <w:szCs w:val="22"/>
                <w:lang w:val="kk-KZ"/>
              </w:rPr>
            </w:pPr>
            <w:r>
              <w:rPr>
                <w:sz w:val="22"/>
                <w:szCs w:val="22"/>
                <w:lang w:val="kk-KZ"/>
              </w:rPr>
              <w:t>Қазақстан Республикасының        заңнамасына сәйкес  Тараптардан  құпияға жататын ақпаратты ұсынуды  талап етуге           уәкілетті құзыретті мемлекеттік органдардың, сондай-ақ Қоғамның аудиторлары мен кеңесшілерінің сұрау салуы бойынша құп</w:t>
            </w:r>
            <w:r>
              <w:rPr>
                <w:sz w:val="22"/>
                <w:szCs w:val="22"/>
                <w:lang w:val="kk-KZ"/>
              </w:rPr>
              <w:t>ия ақпаратты ұсыну құпия ақпаратты жария ету болып табылмайды.</w:t>
            </w:r>
          </w:p>
          <w:p w:rsidR="00A54C03" w:rsidRDefault="00A54C03">
            <w:pPr>
              <w:pStyle w:val="a8"/>
              <w:tabs>
                <w:tab w:val="left" w:pos="426"/>
              </w:tabs>
              <w:spacing w:after="0"/>
              <w:ind w:left="-108"/>
              <w:jc w:val="both"/>
              <w:rPr>
                <w:sz w:val="22"/>
                <w:szCs w:val="22"/>
                <w:lang w:val="kk-KZ"/>
              </w:rPr>
            </w:pPr>
          </w:p>
          <w:p w:rsidR="00A54C03" w:rsidRDefault="00023F84">
            <w:pPr>
              <w:pStyle w:val="a4"/>
              <w:numPr>
                <w:ilvl w:val="0"/>
                <w:numId w:val="15"/>
              </w:numPr>
              <w:tabs>
                <w:tab w:val="left" w:pos="426"/>
                <w:tab w:val="left" w:pos="720"/>
              </w:tabs>
              <w:ind w:left="-108" w:firstLine="0"/>
              <w:jc w:val="center"/>
              <w:rPr>
                <w:b/>
                <w:sz w:val="22"/>
                <w:szCs w:val="22"/>
              </w:rPr>
            </w:pPr>
            <w:r>
              <w:rPr>
                <w:b/>
                <w:sz w:val="22"/>
                <w:szCs w:val="22"/>
                <w:lang w:val="kk-KZ"/>
              </w:rPr>
              <w:t>ТАРАПТАРДЫҢ ЖАУАПКЕРШІЛІГІ</w:t>
            </w:r>
          </w:p>
          <w:p w:rsidR="00A54C03" w:rsidRDefault="00023F84">
            <w:pPr>
              <w:pStyle w:val="BodyText21"/>
              <w:numPr>
                <w:ilvl w:val="1"/>
                <w:numId w:val="15"/>
              </w:numPr>
              <w:tabs>
                <w:tab w:val="left" w:pos="0"/>
                <w:tab w:val="left" w:pos="454"/>
              </w:tabs>
              <w:ind w:left="-108" w:firstLine="0"/>
              <w:rPr>
                <w:sz w:val="22"/>
                <w:szCs w:val="22"/>
                <w:lang w:val="kk-KZ"/>
              </w:rPr>
            </w:pPr>
            <w:r>
              <w:rPr>
                <w:sz w:val="22"/>
                <w:szCs w:val="22"/>
                <w:lang w:val="kk-KZ"/>
              </w:rPr>
              <w:t>Тараптар Шарт бойынша өздерінің міндеттемелерін орындамағаны немесе тиісті орындамағаны үшін Қазақстан Республикасының заңнамасына және Шарттың талаптарына  сәйкес ж</w:t>
            </w:r>
            <w:r>
              <w:rPr>
                <w:sz w:val="22"/>
                <w:szCs w:val="22"/>
                <w:lang w:val="kk-KZ"/>
              </w:rPr>
              <w:t xml:space="preserve">ауап береді. </w:t>
            </w:r>
          </w:p>
          <w:p w:rsidR="00A54C03" w:rsidRDefault="00023F84">
            <w:pPr>
              <w:pStyle w:val="BodyText21"/>
              <w:numPr>
                <w:ilvl w:val="1"/>
                <w:numId w:val="15"/>
              </w:numPr>
              <w:tabs>
                <w:tab w:val="left" w:pos="0"/>
                <w:tab w:val="left" w:pos="454"/>
              </w:tabs>
              <w:ind w:left="-108" w:firstLine="0"/>
              <w:rPr>
                <w:sz w:val="22"/>
                <w:szCs w:val="22"/>
                <w:lang w:val="kk-KZ"/>
              </w:rPr>
            </w:pPr>
            <w:r>
              <w:rPr>
                <w:sz w:val="22"/>
                <w:szCs w:val="22"/>
                <w:lang w:val="kk-KZ"/>
              </w:rPr>
              <w:t>Тараптардың бірі Шарт бойынша   міндеттемелерін орындамаған немесе тиісті орындамаған жағдайда, екінші Тарап  кінәлі  Тараптан  өзіне қабылдаған міндеттемелерді орындауды,  сондай-ақ  құжаттамалық расталған нақты шығынды Қазақстан Республикас</w:t>
            </w:r>
            <w:r>
              <w:rPr>
                <w:sz w:val="22"/>
                <w:szCs w:val="22"/>
                <w:lang w:val="kk-KZ"/>
              </w:rPr>
              <w:t>ының валютасында  өтеуді талап етуге құқылы.</w:t>
            </w:r>
          </w:p>
          <w:p w:rsidR="00A54C03" w:rsidRDefault="00023F84">
            <w:pPr>
              <w:pStyle w:val="BodyText21"/>
              <w:tabs>
                <w:tab w:val="left" w:pos="0"/>
                <w:tab w:val="left" w:pos="454"/>
              </w:tabs>
              <w:ind w:left="-108" w:firstLine="0"/>
              <w:rPr>
                <w:b/>
                <w:sz w:val="22"/>
                <w:szCs w:val="22"/>
                <w:lang w:val="kk-KZ"/>
              </w:rPr>
            </w:pPr>
            <w:r>
              <w:rPr>
                <w:b/>
                <w:sz w:val="22"/>
                <w:szCs w:val="22"/>
                <w:lang w:val="kk-KZ"/>
              </w:rPr>
              <w:t>6.3. Серіктес жауапты:</w:t>
            </w:r>
          </w:p>
          <w:p w:rsidR="00A54C03" w:rsidRDefault="00023F84">
            <w:pPr>
              <w:pStyle w:val="BodyText21"/>
              <w:tabs>
                <w:tab w:val="left" w:pos="0"/>
                <w:tab w:val="left" w:pos="454"/>
              </w:tabs>
              <w:ind w:left="-108" w:firstLine="0"/>
              <w:rPr>
                <w:sz w:val="22"/>
                <w:szCs w:val="22"/>
                <w:lang w:val="kk-KZ"/>
              </w:rPr>
            </w:pPr>
            <w:r>
              <w:rPr>
                <w:sz w:val="22"/>
                <w:szCs w:val="22"/>
                <w:lang w:val="kk-KZ"/>
              </w:rPr>
              <w:t>6.3.1. Шарттың ережелерін бұзуға әкеп соққан өз персоналының әрекеттері үшін Тараптарға келтірілген залалдардың толық көлемінде;</w:t>
            </w:r>
          </w:p>
          <w:p w:rsidR="00A54C03" w:rsidRDefault="00023F84">
            <w:pPr>
              <w:pStyle w:val="BodyText21"/>
              <w:tabs>
                <w:tab w:val="left" w:pos="0"/>
                <w:tab w:val="left" w:pos="454"/>
              </w:tabs>
              <w:ind w:left="-108" w:firstLine="0"/>
              <w:rPr>
                <w:sz w:val="22"/>
                <w:szCs w:val="22"/>
                <w:lang w:val="kk-KZ"/>
              </w:rPr>
            </w:pPr>
            <w:r>
              <w:rPr>
                <w:sz w:val="22"/>
                <w:szCs w:val="22"/>
                <w:lang w:val="kk-KZ"/>
              </w:rPr>
              <w:t>6.3.2. Шартқа сәйкес Қоғамға төлеуге/қайтаруға жататын сома</w:t>
            </w:r>
            <w:r>
              <w:rPr>
                <w:sz w:val="22"/>
                <w:szCs w:val="22"/>
                <w:lang w:val="kk-KZ"/>
              </w:rPr>
              <w:t xml:space="preserve">ларды төлемегені/қайтармағаны үшін </w:t>
            </w:r>
            <w:r>
              <w:rPr>
                <w:sz w:val="22"/>
                <w:szCs w:val="22"/>
                <w:lang w:val="kk-KZ"/>
              </w:rPr>
              <w:lastRenderedPageBreak/>
              <w:t>мерзімі өткен әрбір күнтізбелік күн үшін төленбеген/қайтарылмаған соманың 0,01% мөлшерінде өсімпұл түрінде, бірақ берешек сомасының 5% -нан аспайтын мөлшерде;</w:t>
            </w:r>
          </w:p>
          <w:p w:rsidR="00A54C03" w:rsidRDefault="00023F84">
            <w:pPr>
              <w:pStyle w:val="BodyText21"/>
              <w:tabs>
                <w:tab w:val="left" w:pos="0"/>
                <w:tab w:val="left" w:pos="454"/>
              </w:tabs>
              <w:ind w:left="-108" w:firstLine="0"/>
              <w:rPr>
                <w:sz w:val="22"/>
                <w:szCs w:val="22"/>
                <w:lang w:val="kk-KZ"/>
              </w:rPr>
            </w:pPr>
            <w:r>
              <w:rPr>
                <w:sz w:val="22"/>
                <w:szCs w:val="22"/>
                <w:lang w:val="kk-KZ"/>
              </w:rPr>
              <w:t>6.3.3. Осы Шарттың талаптарын орындамау немесе тиісінше орында</w:t>
            </w:r>
            <w:r>
              <w:rPr>
                <w:sz w:val="22"/>
                <w:szCs w:val="22"/>
                <w:lang w:val="kk-KZ"/>
              </w:rPr>
              <w:t>мау салдарынан Қоғамның нақты шеккен және құжатпен расталған шығыстары үшін;</w:t>
            </w:r>
          </w:p>
          <w:p w:rsidR="00A54C03" w:rsidRDefault="00023F84">
            <w:pPr>
              <w:pStyle w:val="BodyText21"/>
              <w:tabs>
                <w:tab w:val="left" w:pos="0"/>
                <w:tab w:val="left" w:pos="454"/>
              </w:tabs>
              <w:ind w:left="-108" w:firstLine="0"/>
              <w:rPr>
                <w:sz w:val="22"/>
                <w:szCs w:val="22"/>
                <w:lang w:val="kk-KZ"/>
              </w:rPr>
            </w:pPr>
            <w:r>
              <w:rPr>
                <w:sz w:val="22"/>
                <w:szCs w:val="22"/>
                <w:lang w:val="kk-KZ"/>
              </w:rPr>
              <w:t>6.3.4. Серіктестің немесе оның Коммерсантының кінәсінен болған қате ақша аударымын жүзеге асырғаны үшін.</w:t>
            </w:r>
          </w:p>
          <w:p w:rsidR="00A54C03" w:rsidRDefault="00023F84">
            <w:pPr>
              <w:pStyle w:val="BodyText21"/>
              <w:tabs>
                <w:tab w:val="left" w:pos="0"/>
              </w:tabs>
              <w:ind w:left="-108" w:firstLine="0"/>
              <w:rPr>
                <w:color w:val="FF0000"/>
                <w:sz w:val="22"/>
                <w:szCs w:val="22"/>
                <w:lang w:val="kk-KZ"/>
              </w:rPr>
            </w:pPr>
            <w:r>
              <w:rPr>
                <w:b/>
                <w:sz w:val="22"/>
                <w:szCs w:val="22"/>
                <w:lang w:val="kk-KZ"/>
              </w:rPr>
              <w:t>6.4. Қоғам жаупты емес:</w:t>
            </w:r>
          </w:p>
          <w:p w:rsidR="00A54C03" w:rsidRDefault="00023F84">
            <w:pPr>
              <w:pStyle w:val="BodyText21"/>
              <w:numPr>
                <w:ilvl w:val="2"/>
                <w:numId w:val="18"/>
              </w:numPr>
              <w:tabs>
                <w:tab w:val="left" w:pos="33"/>
                <w:tab w:val="left" w:pos="426"/>
              </w:tabs>
              <w:ind w:left="-108" w:firstLine="0"/>
              <w:rPr>
                <w:sz w:val="22"/>
                <w:szCs w:val="22"/>
                <w:lang w:val="kk-KZ"/>
              </w:rPr>
            </w:pPr>
            <w:r>
              <w:rPr>
                <w:sz w:val="22"/>
                <w:szCs w:val="22"/>
                <w:lang w:val="kk-KZ"/>
              </w:rPr>
              <w:t xml:space="preserve">Өздері тікелей бақылай алмайтын техникалық </w:t>
            </w:r>
            <w:r>
              <w:rPr>
                <w:sz w:val="22"/>
                <w:szCs w:val="22"/>
                <w:lang w:val="kk-KZ"/>
              </w:rPr>
              <w:t>құралдардың жұмысындағы  ақаулар, бағдарламалық қамтымдағы, электрмен жабдықтау және деректерді беру жүйелеріндегі іркілістер үшін;</w:t>
            </w:r>
          </w:p>
          <w:p w:rsidR="00A54C03" w:rsidRDefault="00023F84">
            <w:pPr>
              <w:pStyle w:val="BodyText21"/>
              <w:numPr>
                <w:ilvl w:val="2"/>
                <w:numId w:val="18"/>
              </w:numPr>
              <w:tabs>
                <w:tab w:val="left" w:pos="0"/>
                <w:tab w:val="left" w:pos="317"/>
              </w:tabs>
              <w:ind w:left="-108" w:firstLine="0"/>
              <w:rPr>
                <w:sz w:val="22"/>
                <w:szCs w:val="22"/>
                <w:lang w:val="kk-KZ"/>
              </w:rPr>
            </w:pPr>
            <w:r>
              <w:rPr>
                <w:sz w:val="22"/>
                <w:szCs w:val="22"/>
                <w:lang w:val="kk-KZ"/>
              </w:rPr>
              <w:t xml:space="preserve">Қазақстан Республикасының заңнамасының және осы Шарттың талаптарына сәйкес Транзакция санкцияланбады деп танылған салдарлар </w:t>
            </w:r>
            <w:r>
              <w:rPr>
                <w:sz w:val="22"/>
                <w:szCs w:val="22"/>
                <w:lang w:val="kk-KZ"/>
              </w:rPr>
              <w:t xml:space="preserve">үшін  жауап бермейді; </w:t>
            </w:r>
          </w:p>
          <w:p w:rsidR="00A54C03" w:rsidRDefault="00023F84">
            <w:pPr>
              <w:pStyle w:val="BodyText21"/>
              <w:numPr>
                <w:ilvl w:val="2"/>
                <w:numId w:val="18"/>
              </w:numPr>
              <w:tabs>
                <w:tab w:val="left" w:pos="0"/>
                <w:tab w:val="left" w:pos="317"/>
              </w:tabs>
              <w:ind w:left="-108" w:firstLine="0"/>
              <w:rPr>
                <w:sz w:val="22"/>
                <w:szCs w:val="22"/>
                <w:lang w:val="kk-KZ"/>
              </w:rPr>
            </w:pPr>
            <w:r>
              <w:rPr>
                <w:sz w:val="22"/>
                <w:szCs w:val="22"/>
                <w:lang w:val="kk-KZ"/>
              </w:rPr>
              <w:t>Қоғам тұтынушылардың құқықтарын бұзуға байланысты даулар немесе Серіктес пен Коммерсант арасындағы шарттардың ережелерін бұзу бойынша Серіктес пен Коммерсант арасындағы, Серіктес/Коммерсант пен Клиенттер арасындағы және т.б. даулар б</w:t>
            </w:r>
            <w:r>
              <w:rPr>
                <w:sz w:val="22"/>
                <w:szCs w:val="22"/>
                <w:lang w:val="kk-KZ"/>
              </w:rPr>
              <w:t>ойынша шығындарды өтемейді.</w:t>
            </w:r>
          </w:p>
          <w:p w:rsidR="00A54C03" w:rsidRDefault="00A54C03">
            <w:pPr>
              <w:pStyle w:val="BodyText21"/>
              <w:tabs>
                <w:tab w:val="left" w:pos="0"/>
                <w:tab w:val="left" w:pos="33"/>
              </w:tabs>
              <w:ind w:left="-108" w:firstLine="0"/>
              <w:rPr>
                <w:b/>
                <w:sz w:val="22"/>
                <w:szCs w:val="22"/>
                <w:lang w:val="kk-KZ"/>
              </w:rPr>
            </w:pPr>
          </w:p>
          <w:p w:rsidR="00A54C03" w:rsidRDefault="00023F84">
            <w:pPr>
              <w:pStyle w:val="BodyText21"/>
              <w:numPr>
                <w:ilvl w:val="0"/>
                <w:numId w:val="18"/>
              </w:numPr>
              <w:tabs>
                <w:tab w:val="left" w:pos="0"/>
                <w:tab w:val="left" w:pos="33"/>
              </w:tabs>
              <w:ind w:left="-108" w:firstLine="567"/>
              <w:jc w:val="center"/>
              <w:rPr>
                <w:sz w:val="22"/>
                <w:szCs w:val="22"/>
                <w:lang w:val="kk-KZ"/>
              </w:rPr>
            </w:pPr>
            <w:r>
              <w:rPr>
                <w:b/>
                <w:sz w:val="22"/>
                <w:szCs w:val="22"/>
                <w:lang w:val="kk-KZ"/>
              </w:rPr>
              <w:t>СЫБАЙЛАС ЖЕМҚОРЛЫҚҚА ҚАРСЫ ІС-ҚИМЫЛ</w:t>
            </w:r>
          </w:p>
          <w:p w:rsidR="00A54C03" w:rsidRDefault="00023F84">
            <w:pPr>
              <w:pStyle w:val="1"/>
              <w:numPr>
                <w:ilvl w:val="1"/>
                <w:numId w:val="19"/>
              </w:numPr>
              <w:tabs>
                <w:tab w:val="left" w:pos="33"/>
                <w:tab w:val="left" w:pos="459"/>
              </w:tabs>
              <w:spacing w:after="0" w:line="240" w:lineRule="auto"/>
              <w:ind w:left="-108" w:firstLine="0"/>
              <w:jc w:val="both"/>
              <w:rPr>
                <w:rFonts w:ascii="Times New Roman" w:hAnsi="Times New Roman"/>
                <w:lang w:val="kk-KZ"/>
              </w:rPr>
            </w:pPr>
            <w:r>
              <w:rPr>
                <w:rFonts w:ascii="Times New Roman" w:hAnsi="Times New Roman"/>
                <w:lang w:val="kk-KZ"/>
              </w:rPr>
              <w:t>Тараптар және олардың қызметкерлері осы Шарт бойынша өз міндеттемелерін орындау барысында қандай да бір заңсыз артықшылықтарға немесе өзге де заңсыз мақсаттарға қол жеткізу мақсатында кез кел</w:t>
            </w:r>
            <w:r>
              <w:rPr>
                <w:rFonts w:ascii="Times New Roman" w:hAnsi="Times New Roman"/>
                <w:lang w:val="kk-KZ"/>
              </w:rPr>
              <w:t>ген тұлғалардың іс-әрекеттеріне немесе шешімдеріне ықпал ету үшін кез келген тұлғаларға тікелей немесе жанама түрде қандай да бір ақша қаражатын немесе құндылықтарды төлемейді, төлеуді ұсынбайды және төлеуге рұқсат бермейді.</w:t>
            </w:r>
          </w:p>
          <w:p w:rsidR="00A54C03" w:rsidRDefault="00023F84">
            <w:pPr>
              <w:pStyle w:val="1"/>
              <w:numPr>
                <w:ilvl w:val="1"/>
                <w:numId w:val="19"/>
              </w:numPr>
              <w:tabs>
                <w:tab w:val="left" w:pos="33"/>
                <w:tab w:val="left" w:pos="459"/>
              </w:tabs>
              <w:spacing w:after="0" w:line="240" w:lineRule="auto"/>
              <w:ind w:left="-108" w:firstLine="0"/>
              <w:jc w:val="both"/>
              <w:rPr>
                <w:rFonts w:ascii="Times New Roman" w:hAnsi="Times New Roman"/>
                <w:snapToGrid w:val="0"/>
                <w:lang w:val="kk-KZ"/>
              </w:rPr>
            </w:pPr>
            <w:r>
              <w:rPr>
                <w:rFonts w:ascii="Times New Roman" w:hAnsi="Times New Roman"/>
                <w:lang w:val="kk-KZ"/>
              </w:rPr>
              <w:t>Тараптар және олардың қызметкер</w:t>
            </w:r>
            <w:r>
              <w:rPr>
                <w:rFonts w:ascii="Times New Roman" w:hAnsi="Times New Roman"/>
                <w:lang w:val="kk-KZ"/>
              </w:rPr>
              <w:t>лері осы Шарт бойынша өз міндеттемелерін орындау барысында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сыбайлас жемқорлыққа қарсы</w:t>
            </w:r>
            <w:r>
              <w:rPr>
                <w:rFonts w:ascii="Times New Roman" w:hAnsi="Times New Roman"/>
                <w:lang w:val="kk-KZ"/>
              </w:rPr>
              <w:t xml:space="preserve"> іс-қимыл және қылмыстық жолмен алынған кірістерді заңдастыру (жылыстату) туралы халықаралық актілердің талаптарын бұзатын іс-әрекеттерді жүзеге асырмайды</w:t>
            </w:r>
            <w:r>
              <w:rPr>
                <w:rFonts w:ascii="Times New Roman" w:hAnsi="Times New Roman"/>
                <w:snapToGrid w:val="0"/>
                <w:lang w:val="kk-KZ"/>
              </w:rPr>
              <w:t>.</w:t>
            </w:r>
          </w:p>
          <w:p w:rsidR="00A54C03" w:rsidRDefault="00023F84">
            <w:pPr>
              <w:pStyle w:val="1"/>
              <w:numPr>
                <w:ilvl w:val="1"/>
                <w:numId w:val="19"/>
              </w:numPr>
              <w:tabs>
                <w:tab w:val="left" w:pos="33"/>
                <w:tab w:val="left" w:pos="459"/>
              </w:tabs>
              <w:spacing w:after="0" w:line="240" w:lineRule="auto"/>
              <w:ind w:left="-108" w:firstLine="0"/>
              <w:jc w:val="both"/>
              <w:rPr>
                <w:rFonts w:ascii="Times New Roman" w:hAnsi="Times New Roman"/>
                <w:snapToGrid w:val="0"/>
                <w:lang w:val="kk-KZ"/>
              </w:rPr>
            </w:pPr>
            <w:r>
              <w:rPr>
                <w:rFonts w:ascii="Times New Roman" w:hAnsi="Times New Roman"/>
                <w:lang w:val="kk-KZ"/>
              </w:rPr>
              <w:t>Осы Шарт Тараптарының әрқайсысы басқа Тараптың қызметкерлерін қандай да бір жолмен, оның ішінде ақша</w:t>
            </w:r>
            <w:r>
              <w:rPr>
                <w:rFonts w:ascii="Times New Roman" w:hAnsi="Times New Roman"/>
                <w:lang w:val="kk-KZ"/>
              </w:rPr>
              <w:t xml:space="preserve">лай сомаларды, сыйлықтарды беру, олардың атынан жұмыстарды (қызметтерді) өтеусіз орындау жолымен және қызметкерді </w:t>
            </w:r>
            <w:r>
              <w:rPr>
                <w:rFonts w:ascii="Times New Roman" w:hAnsi="Times New Roman"/>
                <w:lang w:val="kk-KZ"/>
              </w:rPr>
              <w:lastRenderedPageBreak/>
              <w:t xml:space="preserve">белгілі бір тәуелділікке қоятын және осы қызметкердің оны ынталандыратын Тараптың пайдасына қандай да бір іс-әрекеттерді орындауын қамтамасыз </w:t>
            </w:r>
            <w:r>
              <w:rPr>
                <w:rFonts w:ascii="Times New Roman" w:hAnsi="Times New Roman"/>
                <w:lang w:val="kk-KZ"/>
              </w:rPr>
              <w:t>етуге бағытталған басқа да тәсілдермен ынталандырудан бас тартады</w:t>
            </w:r>
            <w:r>
              <w:rPr>
                <w:rFonts w:ascii="Times New Roman" w:hAnsi="Times New Roman"/>
                <w:snapToGrid w:val="0"/>
                <w:lang w:val="kk-KZ"/>
              </w:rPr>
              <w:t>.</w:t>
            </w:r>
          </w:p>
          <w:p w:rsidR="00A54C03" w:rsidRDefault="00023F84">
            <w:pPr>
              <w:pStyle w:val="1"/>
              <w:numPr>
                <w:ilvl w:val="1"/>
                <w:numId w:val="19"/>
              </w:numPr>
              <w:tabs>
                <w:tab w:val="left" w:pos="33"/>
                <w:tab w:val="left" w:pos="459"/>
                <w:tab w:val="left" w:pos="492"/>
              </w:tabs>
              <w:spacing w:after="0" w:line="240" w:lineRule="auto"/>
              <w:ind w:left="-108" w:firstLine="0"/>
              <w:jc w:val="both"/>
              <w:rPr>
                <w:rFonts w:ascii="Times New Roman" w:hAnsi="Times New Roman"/>
                <w:snapToGrid w:val="0"/>
                <w:lang w:val="kk-KZ"/>
              </w:rPr>
            </w:pPr>
            <w:r>
              <w:rPr>
                <w:rFonts w:ascii="Times New Roman" w:hAnsi="Times New Roman"/>
                <w:snapToGrid w:val="0"/>
                <w:lang w:val="kk-KZ"/>
              </w:rPr>
              <w:t xml:space="preserve">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хабарлауға </w:t>
            </w:r>
            <w:r>
              <w:rPr>
                <w:rFonts w:ascii="Times New Roman" w:hAnsi="Times New Roman"/>
                <w:snapToGrid w:val="0"/>
                <w:lang w:val="kk-KZ"/>
              </w:rPr>
              <w:t>міндеттенеді.</w:t>
            </w:r>
          </w:p>
          <w:p w:rsidR="00A54C03" w:rsidRDefault="00023F84">
            <w:pPr>
              <w:pStyle w:val="1"/>
              <w:numPr>
                <w:ilvl w:val="1"/>
                <w:numId w:val="19"/>
              </w:numPr>
              <w:tabs>
                <w:tab w:val="left" w:pos="33"/>
                <w:tab w:val="left" w:pos="459"/>
              </w:tabs>
              <w:spacing w:after="0" w:line="240" w:lineRule="auto"/>
              <w:ind w:left="-108" w:firstLine="0"/>
              <w:jc w:val="both"/>
              <w:rPr>
                <w:rFonts w:ascii="Times New Roman" w:hAnsi="Times New Roman"/>
                <w:snapToGrid w:val="0"/>
                <w:lang w:val="kk-KZ"/>
              </w:rPr>
            </w:pPr>
            <w:r>
              <w:rPr>
                <w:rFonts w:ascii="Times New Roman" w:hAnsi="Times New Roman"/>
                <w:snapToGrid w:val="0"/>
                <w:lang w:val="kk-KZ"/>
              </w:rPr>
              <w:t>Тарап жазбаша хабарламада контрагенттің, оның қызметкерлерінің Қазақстан Республикасының қолданыстағы заңнамасында пара беру немесе алу, коммерциялық параға сатып алу ретінде сараланатын әрекеттерінен, сондай-ақ қолданыстағы заңнаманың және с</w:t>
            </w:r>
            <w:r>
              <w:rPr>
                <w:rFonts w:ascii="Times New Roman" w:hAnsi="Times New Roman"/>
                <w:snapToGrid w:val="0"/>
                <w:lang w:val="kk-KZ"/>
              </w:rPr>
              <w:t xml:space="preserve">ыбайлас жемқорлыққа қарсы іс-қимыл және қылмыстық жолмен алынған кірістерді заңдастыру (жылыстату) туралы халықаралық актілердің талаптарын бұзатын әрекеттерінен көрінетін осы шарттардың қандай да бір ережелерінің бұзылғанын немесе орын алуы мүмкін екенін </w:t>
            </w:r>
            <w:r>
              <w:rPr>
                <w:rFonts w:ascii="Times New Roman" w:hAnsi="Times New Roman"/>
                <w:snapToGrid w:val="0"/>
                <w:lang w:val="kk-KZ"/>
              </w:rPr>
              <w:t>анық растайтын немесе болжауға негіз болатын фактілерге сілтеме жасауға немесе материалдарды ұсынуға міндетті.</w:t>
            </w:r>
          </w:p>
          <w:p w:rsidR="00A54C03" w:rsidRDefault="00023F84">
            <w:pPr>
              <w:pStyle w:val="1"/>
              <w:numPr>
                <w:ilvl w:val="1"/>
                <w:numId w:val="19"/>
              </w:numPr>
              <w:tabs>
                <w:tab w:val="left" w:pos="33"/>
                <w:tab w:val="left" w:pos="459"/>
              </w:tabs>
              <w:spacing w:after="0" w:line="240" w:lineRule="auto"/>
              <w:ind w:left="-108" w:firstLine="0"/>
              <w:jc w:val="both"/>
              <w:rPr>
                <w:rFonts w:ascii="Times New Roman" w:hAnsi="Times New Roman"/>
                <w:snapToGrid w:val="0"/>
                <w:lang w:val="kk-KZ"/>
              </w:rPr>
            </w:pPr>
            <w:r>
              <w:rPr>
                <w:rFonts w:ascii="Times New Roman" w:hAnsi="Times New Roman"/>
                <w:snapToGrid w:val="0"/>
                <w:lang w:val="kk-KZ"/>
              </w:rPr>
              <w:t>Осы Шарттың Тараптары сыбайлас жемқорлықтың алдын алу жөніндегі процедуралардың жүргізілуін мойындайды және олардың сақталуын бақылайды. Бұл ретт</w:t>
            </w:r>
            <w:r>
              <w:rPr>
                <w:rFonts w:ascii="Times New Roman" w:hAnsi="Times New Roman"/>
                <w:snapToGrid w:val="0"/>
                <w:lang w:val="kk-KZ"/>
              </w:rPr>
              <w:t>е Тараптар сыбайлас жемқорлық қызметіне тартылуы мүмкін контрагенттермен іскерлік қатынастар тәуекелін барынша азайту үшін ақылға қонымды күш-жігер жұмсайды, сондай-ақ сыбайлас жемқорлықтың алдын алу мақсатында бір-біріне өзара көмек көрсетеді. Тараптар сы</w:t>
            </w:r>
            <w:r>
              <w:rPr>
                <w:rFonts w:ascii="Times New Roman" w:hAnsi="Times New Roman"/>
                <w:snapToGrid w:val="0"/>
                <w:lang w:val="kk-KZ"/>
              </w:rPr>
              <w:t>байлас жемқорлық қызметіне Тараптарды тарту тәуекелдерін болдырмау мақсатында тексеру жүргізу процедураларын іске асыруды қамтамасыз етуге міндеттенеді.</w:t>
            </w:r>
          </w:p>
          <w:p w:rsidR="00A54C03" w:rsidRDefault="00023F84">
            <w:pPr>
              <w:pStyle w:val="a8"/>
              <w:numPr>
                <w:ilvl w:val="1"/>
                <w:numId w:val="19"/>
              </w:numPr>
              <w:tabs>
                <w:tab w:val="left" w:pos="33"/>
                <w:tab w:val="left" w:pos="426"/>
                <w:tab w:val="left" w:pos="459"/>
              </w:tabs>
              <w:spacing w:after="0"/>
              <w:ind w:left="-108" w:firstLine="0"/>
              <w:jc w:val="both"/>
              <w:rPr>
                <w:sz w:val="22"/>
                <w:szCs w:val="22"/>
                <w:lang w:val="kk-KZ"/>
              </w:rPr>
            </w:pPr>
            <w:r>
              <w:rPr>
                <w:snapToGrid w:val="0"/>
                <w:sz w:val="22"/>
                <w:szCs w:val="22"/>
                <w:lang w:val="kk-KZ"/>
              </w:rPr>
              <w:t>Егер Тарапқа «Қазпошта» АҚ қызметкерлерінің ықтимал сыбайлас жемқорлық мінез-құлқы туралы белгілі болса</w:t>
            </w:r>
            <w:r>
              <w:rPr>
                <w:snapToGrid w:val="0"/>
                <w:sz w:val="22"/>
                <w:szCs w:val="22"/>
                <w:lang w:val="kk-KZ"/>
              </w:rPr>
              <w:t xml:space="preserve"> және сыбайлас жемқорлық құқық бұзушылық белгілері болса, Тарап Қоғамның </w:t>
            </w:r>
            <w:r>
              <w:rPr>
                <w:sz w:val="22"/>
                <w:szCs w:val="22"/>
                <w:lang w:val="kk-KZ"/>
              </w:rPr>
              <w:t>(www.kazpost.kz) сайтында көрсетілген байланыстар арқылы «Жедел желі» бөлімінде тиісті ақпарат бере алады</w:t>
            </w:r>
            <w:r>
              <w:rPr>
                <w:snapToGrid w:val="0"/>
                <w:sz w:val="22"/>
                <w:szCs w:val="22"/>
                <w:lang w:val="kk-KZ"/>
              </w:rPr>
              <w:t>.</w:t>
            </w:r>
          </w:p>
          <w:p w:rsidR="00A54C03" w:rsidRDefault="00A54C03">
            <w:pPr>
              <w:pStyle w:val="a8"/>
              <w:tabs>
                <w:tab w:val="left" w:pos="33"/>
                <w:tab w:val="left" w:pos="426"/>
                <w:tab w:val="left" w:pos="459"/>
              </w:tabs>
              <w:spacing w:after="0"/>
              <w:ind w:left="360"/>
              <w:jc w:val="both"/>
              <w:rPr>
                <w:snapToGrid w:val="0"/>
                <w:sz w:val="22"/>
                <w:szCs w:val="22"/>
                <w:lang w:val="kk-KZ"/>
              </w:rPr>
            </w:pPr>
          </w:p>
          <w:p w:rsidR="00A54C03" w:rsidRDefault="00023F84">
            <w:pPr>
              <w:pStyle w:val="1"/>
              <w:numPr>
                <w:ilvl w:val="0"/>
                <w:numId w:val="19"/>
              </w:numPr>
              <w:tabs>
                <w:tab w:val="left" w:pos="426"/>
                <w:tab w:val="left" w:pos="720"/>
                <w:tab w:val="left" w:pos="1155"/>
              </w:tabs>
              <w:spacing w:after="0" w:line="240" w:lineRule="auto"/>
              <w:jc w:val="center"/>
              <w:rPr>
                <w:rFonts w:ascii="Times New Roman" w:hAnsi="Times New Roman"/>
                <w:b/>
                <w:lang w:val="kk-KZ"/>
              </w:rPr>
            </w:pPr>
            <w:r>
              <w:rPr>
                <w:rFonts w:ascii="Times New Roman" w:hAnsi="Times New Roman"/>
                <w:b/>
                <w:lang w:val="kk-KZ"/>
              </w:rPr>
              <w:t>АҚПАРАТТЫҚ ҚАУІПСІЗДІК</w:t>
            </w:r>
          </w:p>
          <w:p w:rsidR="00A54C03" w:rsidRDefault="00023F84">
            <w:pPr>
              <w:pStyle w:val="1"/>
              <w:tabs>
                <w:tab w:val="left" w:pos="720"/>
                <w:tab w:val="left" w:pos="1155"/>
              </w:tabs>
              <w:spacing w:after="0" w:line="240" w:lineRule="auto"/>
              <w:ind w:left="-108"/>
              <w:jc w:val="both"/>
              <w:rPr>
                <w:rFonts w:ascii="Times New Roman" w:hAnsi="Times New Roman"/>
                <w:b/>
                <w:lang w:val="kk-KZ"/>
              </w:rPr>
            </w:pPr>
            <w:r>
              <w:rPr>
                <w:rFonts w:ascii="Times New Roman" w:hAnsi="Times New Roman"/>
                <w:b/>
                <w:lang w:val="kk-KZ"/>
              </w:rPr>
              <w:t xml:space="preserve">8.1. Ақпараттық қауіпсіздік (бұдан әрі – АҚ) </w:t>
            </w:r>
            <w:r>
              <w:rPr>
                <w:rFonts w:ascii="Times New Roman" w:hAnsi="Times New Roman"/>
                <w:b/>
                <w:lang w:val="kk-KZ"/>
              </w:rPr>
              <w:t>оқиғалары туралы хабарлау тәртібі:</w:t>
            </w:r>
          </w:p>
          <w:p w:rsidR="00A54C03" w:rsidRDefault="00023F84">
            <w:pPr>
              <w:pStyle w:val="1"/>
              <w:tabs>
                <w:tab w:val="left" w:pos="720"/>
                <w:tab w:val="left" w:pos="1155"/>
              </w:tabs>
              <w:spacing w:after="0" w:line="240" w:lineRule="auto"/>
              <w:ind w:left="-108"/>
              <w:jc w:val="both"/>
              <w:rPr>
                <w:rFonts w:ascii="Times New Roman" w:hAnsi="Times New Roman"/>
                <w:lang w:val="kk-KZ"/>
              </w:rPr>
            </w:pPr>
            <w:r>
              <w:rPr>
                <w:rFonts w:ascii="Times New Roman" w:hAnsi="Times New Roman"/>
                <w:lang w:val="kk-KZ"/>
              </w:rPr>
              <w:t>8.1.1. АЖ жұмысында АҚ проблемалары, оқиғалары анықталған жағдайларда Қоғам және (немесе) Серіктес АҚ оқиғасының анықталғаны туралы support_paypost@kazpost.kz</w:t>
            </w:r>
            <w:r>
              <w:rPr>
                <w:lang w:val="kk-KZ"/>
              </w:rPr>
              <w:t xml:space="preserve"> </w:t>
            </w:r>
            <w:r>
              <w:rPr>
                <w:rFonts w:ascii="Times New Roman" w:hAnsi="Times New Roman"/>
                <w:lang w:val="kk-KZ"/>
              </w:rPr>
              <w:t>электрондық пошта жәшігіне хабарлама жіберу арқылы хабарлайды</w:t>
            </w:r>
            <w:r>
              <w:rPr>
                <w:lang w:val="kk-KZ"/>
              </w:rPr>
              <w:t>;</w:t>
            </w:r>
          </w:p>
          <w:p w:rsidR="00A54C03" w:rsidRDefault="00023F84">
            <w:pPr>
              <w:pStyle w:val="1"/>
              <w:tabs>
                <w:tab w:val="left" w:pos="567"/>
                <w:tab w:val="left" w:pos="1155"/>
              </w:tabs>
              <w:spacing w:after="0" w:line="240" w:lineRule="auto"/>
              <w:ind w:left="-108"/>
              <w:jc w:val="both"/>
              <w:rPr>
                <w:rFonts w:ascii="Times New Roman" w:hAnsi="Times New Roman"/>
                <w:lang w:val="kk-KZ"/>
              </w:rPr>
            </w:pPr>
            <w:r>
              <w:rPr>
                <w:rFonts w:ascii="Times New Roman" w:hAnsi="Times New Roman"/>
                <w:lang w:val="kk-KZ"/>
              </w:rPr>
              <w:t xml:space="preserve">8.1.2. Серіктес АҚ оқиғасы туындаған жағдайда өз тарапынан мүмкіндігінше қысқа мерзімде АҚ </w:t>
            </w:r>
            <w:r>
              <w:rPr>
                <w:rFonts w:ascii="Times New Roman" w:hAnsi="Times New Roman"/>
                <w:lang w:val="kk-KZ"/>
              </w:rPr>
              <w:lastRenderedPageBreak/>
              <w:t>оқиғасын жоюға міндетті</w:t>
            </w:r>
            <w:r>
              <w:rPr>
                <w:lang w:val="kk-KZ"/>
              </w:rPr>
              <w:t>;</w:t>
            </w:r>
          </w:p>
          <w:p w:rsidR="00A54C03" w:rsidRDefault="00023F84">
            <w:pPr>
              <w:pStyle w:val="1"/>
              <w:tabs>
                <w:tab w:val="left" w:pos="720"/>
                <w:tab w:val="left" w:pos="1155"/>
              </w:tabs>
              <w:spacing w:after="0" w:line="240" w:lineRule="auto"/>
              <w:ind w:left="-108"/>
              <w:jc w:val="both"/>
              <w:rPr>
                <w:rFonts w:ascii="Times New Roman" w:hAnsi="Times New Roman"/>
                <w:lang w:val="kk-KZ"/>
              </w:rPr>
            </w:pPr>
            <w:r>
              <w:rPr>
                <w:rFonts w:ascii="Times New Roman" w:hAnsi="Times New Roman"/>
                <w:lang w:val="kk-KZ"/>
              </w:rPr>
              <w:t xml:space="preserve">8.1.3. АҚ оқиғасын анықтаған Серіктес Шарттың 8.1-тармағында келтірілген тәсілдермен, «АҚ оқиғасы» деген белгімен дереу Қоғамға хабарлауы </w:t>
            </w:r>
            <w:r>
              <w:rPr>
                <w:rFonts w:ascii="Times New Roman" w:hAnsi="Times New Roman"/>
                <w:lang w:val="kk-KZ"/>
              </w:rPr>
              <w:t>тиіс.</w:t>
            </w:r>
          </w:p>
          <w:p w:rsidR="00A54C03" w:rsidRDefault="00023F84">
            <w:pPr>
              <w:pStyle w:val="1"/>
              <w:tabs>
                <w:tab w:val="left" w:pos="284"/>
                <w:tab w:val="left" w:pos="1155"/>
              </w:tabs>
              <w:spacing w:after="0" w:line="240" w:lineRule="auto"/>
              <w:ind w:left="-108"/>
              <w:jc w:val="both"/>
              <w:rPr>
                <w:rFonts w:ascii="Times New Roman" w:hAnsi="Times New Roman"/>
                <w:lang w:val="kk-KZ"/>
              </w:rPr>
            </w:pPr>
            <w:r>
              <w:rPr>
                <w:rFonts w:ascii="Times New Roman" w:hAnsi="Times New Roman"/>
                <w:b/>
                <w:lang w:val="kk-KZ"/>
              </w:rPr>
              <w:t>8.2. Қоғамның Серіктеспен өзара іс-қимыл жасасу тәртібі</w:t>
            </w:r>
            <w:r>
              <w:rPr>
                <w:rFonts w:ascii="Times New Roman" w:hAnsi="Times New Roman"/>
                <w:lang w:val="kk-KZ"/>
              </w:rPr>
              <w:t>:</w:t>
            </w:r>
          </w:p>
          <w:p w:rsidR="00A54C03" w:rsidRDefault="00023F84">
            <w:pPr>
              <w:pStyle w:val="1"/>
              <w:tabs>
                <w:tab w:val="left" w:pos="284"/>
                <w:tab w:val="left" w:pos="1155"/>
              </w:tabs>
              <w:spacing w:after="0" w:line="240" w:lineRule="auto"/>
              <w:ind w:left="-108"/>
              <w:jc w:val="both"/>
              <w:rPr>
                <w:rFonts w:ascii="Times New Roman" w:hAnsi="Times New Roman"/>
                <w:lang w:val="kk-KZ"/>
              </w:rPr>
            </w:pPr>
            <w:r>
              <w:rPr>
                <w:rFonts w:ascii="Times New Roman" w:hAnsi="Times New Roman"/>
                <w:lang w:val="kk-KZ"/>
              </w:rPr>
              <w:t>8.2.1. Тараптар (Жеткізуші және Тапсырыс беруші) жасалған Шартты сүйемелдейтін жауапты қызметкерлерді тағайындайды, ал Серіктес байланыс деректерін (Т.А.Ә., лауазымы, электрондық пошта мекенжай</w:t>
            </w:r>
            <w:r>
              <w:rPr>
                <w:rFonts w:ascii="Times New Roman" w:hAnsi="Times New Roman"/>
                <w:lang w:val="kk-KZ"/>
              </w:rPr>
              <w:t>ы, байланыс телефон нөмірлері) көрсете отырып, жауапты тұлғалар туралы Қоғамға жазбаша хабарлайды</w:t>
            </w:r>
            <w:r>
              <w:rPr>
                <w:lang w:val="kk-KZ"/>
              </w:rPr>
              <w:t>;</w:t>
            </w:r>
          </w:p>
          <w:p w:rsidR="00A54C03" w:rsidRDefault="00023F84">
            <w:pPr>
              <w:pStyle w:val="1"/>
              <w:tabs>
                <w:tab w:val="left" w:pos="284"/>
                <w:tab w:val="left" w:pos="1155"/>
              </w:tabs>
              <w:spacing w:after="0" w:line="240" w:lineRule="auto"/>
              <w:ind w:left="-108"/>
              <w:jc w:val="both"/>
              <w:rPr>
                <w:rFonts w:ascii="Times New Roman" w:hAnsi="Times New Roman"/>
                <w:lang w:val="kk-KZ"/>
              </w:rPr>
            </w:pPr>
            <w:r>
              <w:rPr>
                <w:rFonts w:ascii="Times New Roman" w:hAnsi="Times New Roman"/>
                <w:lang w:val="kk-KZ"/>
              </w:rPr>
              <w:t>8.2.2. Тараптар құпия ақпаратпен алмасу үшін Шартқа екі жақты қол қойылғаннан кейін Құпия ақпаратты жария етпеу туралы келісімге қол қоюы тиіс</w:t>
            </w:r>
            <w:r>
              <w:rPr>
                <w:lang w:val="kk-KZ"/>
              </w:rPr>
              <w:t>;</w:t>
            </w:r>
          </w:p>
          <w:p w:rsidR="00A54C03" w:rsidRDefault="00023F84">
            <w:pPr>
              <w:pStyle w:val="1"/>
              <w:tabs>
                <w:tab w:val="left" w:pos="284"/>
                <w:tab w:val="left" w:pos="1155"/>
              </w:tabs>
              <w:spacing w:after="0" w:line="240" w:lineRule="auto"/>
              <w:ind w:left="-108"/>
              <w:jc w:val="both"/>
              <w:rPr>
                <w:rFonts w:ascii="Times New Roman" w:hAnsi="Times New Roman"/>
                <w:lang w:val="kk-KZ"/>
              </w:rPr>
            </w:pPr>
            <w:r>
              <w:rPr>
                <w:rFonts w:ascii="Times New Roman" w:hAnsi="Times New Roman"/>
                <w:lang w:val="kk-KZ"/>
              </w:rPr>
              <w:t>8.2.3.</w:t>
            </w:r>
            <w:r>
              <w:rPr>
                <w:rFonts w:ascii="Times New Roman" w:hAnsi="Times New Roman"/>
                <w:b/>
                <w:lang w:val="kk-KZ"/>
              </w:rPr>
              <w:t xml:space="preserve"> </w:t>
            </w:r>
            <w:r>
              <w:rPr>
                <w:rFonts w:ascii="Times New Roman" w:hAnsi="Times New Roman"/>
                <w:lang w:val="kk-KZ"/>
              </w:rPr>
              <w:t>Серікт</w:t>
            </w:r>
            <w:r>
              <w:rPr>
                <w:rFonts w:ascii="Times New Roman" w:hAnsi="Times New Roman"/>
                <w:lang w:val="kk-KZ"/>
              </w:rPr>
              <w:t>есің қызметкерлері  Құпия             ақпаратты жария етпеу және Қоғамның Ақпараттық қауіпсіздік саясатының талаптарын сақтау міндеттемелерімен қол қою арқылы танысуы тиіс.</w:t>
            </w:r>
          </w:p>
          <w:p w:rsidR="00A54C03" w:rsidRDefault="00023F84">
            <w:pPr>
              <w:pStyle w:val="1"/>
              <w:tabs>
                <w:tab w:val="left" w:pos="284"/>
                <w:tab w:val="left" w:pos="1155"/>
              </w:tabs>
              <w:spacing w:after="0" w:line="240" w:lineRule="auto"/>
              <w:ind w:left="-108"/>
              <w:jc w:val="both"/>
              <w:rPr>
                <w:rFonts w:ascii="Times New Roman" w:hAnsi="Times New Roman"/>
                <w:lang w:val="kk-KZ"/>
              </w:rPr>
            </w:pPr>
            <w:r>
              <w:rPr>
                <w:rFonts w:ascii="Times New Roman" w:hAnsi="Times New Roman"/>
                <w:b/>
                <w:lang w:val="kk-KZ"/>
              </w:rPr>
              <w:t>8.3. АҚ қамтамасыз ету бойынша талаптар және олардың орындалуын бақылау</w:t>
            </w:r>
            <w:r>
              <w:rPr>
                <w:rFonts w:ascii="Times New Roman" w:hAnsi="Times New Roman"/>
                <w:lang w:val="kk-KZ"/>
              </w:rPr>
              <w:t>:</w:t>
            </w:r>
          </w:p>
          <w:p w:rsidR="00A54C03" w:rsidRDefault="00023F84">
            <w:pPr>
              <w:pStyle w:val="1"/>
              <w:tabs>
                <w:tab w:val="left" w:pos="720"/>
                <w:tab w:val="left" w:pos="1155"/>
              </w:tabs>
              <w:spacing w:after="0" w:line="240" w:lineRule="auto"/>
              <w:ind w:left="-108"/>
              <w:jc w:val="both"/>
              <w:rPr>
                <w:rFonts w:ascii="Times New Roman" w:hAnsi="Times New Roman"/>
                <w:lang w:val="kk-KZ"/>
              </w:rPr>
            </w:pPr>
            <w:r>
              <w:rPr>
                <w:rFonts w:ascii="Times New Roman" w:hAnsi="Times New Roman"/>
                <w:lang w:val="kk-KZ"/>
              </w:rPr>
              <w:t>8.3.1 Сері</w:t>
            </w:r>
            <w:r>
              <w:rPr>
                <w:rFonts w:ascii="Times New Roman" w:hAnsi="Times New Roman"/>
                <w:lang w:val="kk-KZ"/>
              </w:rPr>
              <w:t>ктес Қоғаммен өзара әрекеттесу кезінде Қоғамның Ақпараттық қауіпсіздік саясатында, АҚ қамтамасыз ету жөніндегі ішкі құжаттарында қарастырылған АҚ қамтамасыз ету талаптарын орындауға міндетті</w:t>
            </w:r>
            <w:r>
              <w:rPr>
                <w:lang w:val="kk-KZ"/>
              </w:rPr>
              <w:t>;</w:t>
            </w:r>
          </w:p>
          <w:p w:rsidR="00A54C03" w:rsidRDefault="00023F84">
            <w:pPr>
              <w:pStyle w:val="1"/>
              <w:tabs>
                <w:tab w:val="left" w:pos="567"/>
              </w:tabs>
              <w:spacing w:after="0" w:line="240" w:lineRule="auto"/>
              <w:ind w:left="-108"/>
              <w:jc w:val="both"/>
              <w:rPr>
                <w:rFonts w:ascii="Times New Roman" w:hAnsi="Times New Roman"/>
                <w:lang w:val="kk-KZ"/>
              </w:rPr>
            </w:pPr>
            <w:r>
              <w:rPr>
                <w:rFonts w:ascii="Times New Roman" w:hAnsi="Times New Roman"/>
                <w:lang w:val="kk-KZ"/>
              </w:rPr>
              <w:t>8.3.2. Ақпараттық жүйені өнеркәсіптік пайдалануға енгізуден бұры</w:t>
            </w:r>
            <w:r>
              <w:rPr>
                <w:rFonts w:ascii="Times New Roman" w:hAnsi="Times New Roman"/>
                <w:lang w:val="kk-KZ"/>
              </w:rPr>
              <w:t>н ондағы қауіпсіздік параметрлерін өзгерту қажет. Кем дегенде, тестілеу кезінде пайдаланылған парольдерді өзгерту және барлық сынақ есептік жазбаларды жою керек</w:t>
            </w:r>
            <w:r>
              <w:rPr>
                <w:lang w:val="kk-KZ"/>
              </w:rPr>
              <w:t>;</w:t>
            </w:r>
          </w:p>
          <w:p w:rsidR="00A54C03" w:rsidRDefault="00023F84">
            <w:pPr>
              <w:pStyle w:val="1"/>
              <w:tabs>
                <w:tab w:val="left" w:pos="1155"/>
              </w:tabs>
              <w:spacing w:after="0" w:line="240" w:lineRule="auto"/>
              <w:ind w:left="-108"/>
              <w:jc w:val="both"/>
              <w:rPr>
                <w:rFonts w:ascii="Times New Roman" w:hAnsi="Times New Roman"/>
                <w:lang w:val="kk-KZ"/>
              </w:rPr>
            </w:pPr>
            <w:r>
              <w:rPr>
                <w:rFonts w:ascii="Times New Roman" w:hAnsi="Times New Roman"/>
                <w:lang w:val="kk-KZ"/>
              </w:rPr>
              <w:t>8.3.3. Ақпараттық жүйенің жаңартуларын өнеркәсіптік ортаға орнатудан бұрын сынақ ортасында сын</w:t>
            </w:r>
            <w:r>
              <w:rPr>
                <w:rFonts w:ascii="Times New Roman" w:hAnsi="Times New Roman"/>
                <w:lang w:val="kk-KZ"/>
              </w:rPr>
              <w:t>ау керек</w:t>
            </w:r>
            <w:r>
              <w:rPr>
                <w:lang w:val="kk-KZ"/>
              </w:rPr>
              <w:t>;</w:t>
            </w:r>
          </w:p>
          <w:p w:rsidR="00A54C03" w:rsidRDefault="00023F84">
            <w:pPr>
              <w:pStyle w:val="1"/>
              <w:tabs>
                <w:tab w:val="left" w:pos="720"/>
                <w:tab w:val="left" w:pos="1155"/>
              </w:tabs>
              <w:spacing w:after="0" w:line="240" w:lineRule="auto"/>
              <w:ind w:left="-108"/>
              <w:jc w:val="both"/>
              <w:rPr>
                <w:rFonts w:ascii="Times New Roman" w:hAnsi="Times New Roman"/>
                <w:lang w:val="kk-KZ"/>
              </w:rPr>
            </w:pPr>
            <w:r>
              <w:rPr>
                <w:rFonts w:ascii="Times New Roman" w:hAnsi="Times New Roman"/>
                <w:lang w:val="kk-KZ"/>
              </w:rPr>
              <w:t>8.3.4.</w:t>
            </w:r>
            <w:r>
              <w:rPr>
                <w:rFonts w:ascii="Times New Roman" w:hAnsi="Times New Roman"/>
                <w:b/>
                <w:lang w:val="kk-KZ"/>
              </w:rPr>
              <w:t xml:space="preserve"> </w:t>
            </w:r>
            <w:r>
              <w:rPr>
                <w:rFonts w:ascii="Times New Roman" w:hAnsi="Times New Roman"/>
                <w:lang w:val="kk-KZ"/>
              </w:rPr>
              <w:t>АЖ-ның сыртқы және ішкі қауіптерден қорғалу жай-күйін Қоғам таңдаулы түрде, ерікті тәртіпте, Серіктесті алдын ала ескертусіз бақылайды.</w:t>
            </w:r>
          </w:p>
          <w:p w:rsidR="00A54C03" w:rsidRDefault="00A54C03">
            <w:pPr>
              <w:pStyle w:val="1"/>
              <w:tabs>
                <w:tab w:val="left" w:pos="720"/>
                <w:tab w:val="left" w:pos="1155"/>
              </w:tabs>
              <w:spacing w:after="0" w:line="240" w:lineRule="auto"/>
              <w:ind w:left="-108"/>
              <w:jc w:val="both"/>
              <w:rPr>
                <w:rFonts w:ascii="Times New Roman" w:hAnsi="Times New Roman"/>
                <w:lang w:val="kk-KZ"/>
              </w:rPr>
            </w:pPr>
          </w:p>
          <w:p w:rsidR="00A54C03" w:rsidRDefault="00A54C03">
            <w:pPr>
              <w:pStyle w:val="1"/>
              <w:tabs>
                <w:tab w:val="left" w:pos="720"/>
                <w:tab w:val="left" w:pos="1155"/>
              </w:tabs>
              <w:spacing w:after="0" w:line="240" w:lineRule="auto"/>
              <w:ind w:left="-108"/>
              <w:jc w:val="both"/>
              <w:rPr>
                <w:rFonts w:ascii="Times New Roman" w:hAnsi="Times New Roman"/>
                <w:lang w:val="kk-KZ"/>
              </w:rPr>
            </w:pPr>
          </w:p>
          <w:p w:rsidR="00A54C03" w:rsidRDefault="00023F84">
            <w:pPr>
              <w:pStyle w:val="a8"/>
              <w:numPr>
                <w:ilvl w:val="0"/>
                <w:numId w:val="19"/>
              </w:numPr>
              <w:tabs>
                <w:tab w:val="left" w:pos="33"/>
                <w:tab w:val="left" w:pos="426"/>
                <w:tab w:val="left" w:pos="459"/>
              </w:tabs>
              <w:spacing w:after="0"/>
              <w:jc w:val="center"/>
              <w:rPr>
                <w:b/>
                <w:sz w:val="22"/>
                <w:szCs w:val="22"/>
                <w:lang w:val="kk-KZ" w:eastAsia="en-US"/>
              </w:rPr>
            </w:pPr>
            <w:r>
              <w:rPr>
                <w:b/>
                <w:sz w:val="22"/>
                <w:szCs w:val="22"/>
                <w:lang w:val="kk-KZ" w:eastAsia="en-US"/>
              </w:rPr>
              <w:t xml:space="preserve">ЕҢСЕРІЛМЕЙТІН КҮШ </w:t>
            </w:r>
          </w:p>
          <w:p w:rsidR="00A54C03" w:rsidRDefault="00023F84">
            <w:pPr>
              <w:pStyle w:val="a8"/>
              <w:tabs>
                <w:tab w:val="left" w:pos="33"/>
                <w:tab w:val="left" w:pos="426"/>
                <w:tab w:val="left" w:pos="459"/>
              </w:tabs>
              <w:spacing w:after="0"/>
              <w:ind w:left="360"/>
              <w:jc w:val="center"/>
              <w:rPr>
                <w:b/>
                <w:sz w:val="22"/>
                <w:szCs w:val="22"/>
                <w:lang w:val="kk-KZ" w:eastAsia="en-US"/>
              </w:rPr>
            </w:pPr>
            <w:r>
              <w:rPr>
                <w:b/>
                <w:sz w:val="22"/>
                <w:szCs w:val="22"/>
                <w:lang w:val="kk-KZ" w:eastAsia="en-US"/>
              </w:rPr>
              <w:t>ЖАҒДАЙЛАРЫ</w:t>
            </w:r>
          </w:p>
          <w:p w:rsidR="00A54C03" w:rsidRDefault="00023F84">
            <w:pPr>
              <w:pStyle w:val="BodyText21"/>
              <w:tabs>
                <w:tab w:val="left" w:pos="0"/>
                <w:tab w:val="left" w:pos="426"/>
              </w:tabs>
              <w:ind w:left="-108" w:firstLine="0"/>
              <w:rPr>
                <w:sz w:val="22"/>
                <w:szCs w:val="22"/>
                <w:lang w:val="kk-KZ"/>
              </w:rPr>
            </w:pPr>
            <w:r>
              <w:rPr>
                <w:sz w:val="22"/>
                <w:szCs w:val="22"/>
                <w:lang w:val="kk-KZ"/>
              </w:rPr>
              <w:t>9.1. Егер Қазақстан Республикасының билік органдары және олардың лауазымдық тұлғалары, соның ішінде Қазақстан Республикасының Ұлттық Банкі Тараптардың Шарттың мәніне тікелей қатысы бар қызметіне тыйым салатын немесе шектейтін актілерді/шараларды қабылдауы,</w:t>
            </w:r>
            <w:r>
              <w:rPr>
                <w:sz w:val="22"/>
                <w:szCs w:val="22"/>
                <w:lang w:val="kk-KZ"/>
              </w:rPr>
              <w:t xml:space="preserve"> сондай-ақ табиғи апаттар, әлеуметтік катаклизмдер, электр энергиясының өшірілуі және/немесе  телекоммуникация желілерінің және электр энергиясының уақытша өшірілуі, бағдарламалық қамтымның іркілістері сияқты </w:t>
            </w:r>
            <w:r>
              <w:rPr>
                <w:sz w:val="22"/>
                <w:szCs w:val="22"/>
                <w:lang w:val="kk-KZ"/>
              </w:rPr>
              <w:lastRenderedPageBreak/>
              <w:t>Тараптар күтпеген, Тараптардың осы Шарт бойынша</w:t>
            </w:r>
            <w:r>
              <w:rPr>
                <w:sz w:val="22"/>
                <w:szCs w:val="22"/>
                <w:lang w:val="kk-KZ"/>
              </w:rPr>
              <w:t xml:space="preserve"> міндеттемелерін орындауына әсер ететін еңсерілмейтін күш жағдайлары туындау салдарынан осы Шарт бойынша өз міндеттемелерін орындамағаны/тиісті түрде орындамағаны үшін Тараптар жауапкершіліктен босатылады.</w:t>
            </w:r>
          </w:p>
          <w:p w:rsidR="00A54C03" w:rsidRDefault="00023F84">
            <w:pPr>
              <w:pStyle w:val="BodyText21"/>
              <w:tabs>
                <w:tab w:val="left" w:pos="0"/>
                <w:tab w:val="left" w:pos="426"/>
              </w:tabs>
              <w:ind w:left="-108" w:firstLine="0"/>
              <w:rPr>
                <w:sz w:val="22"/>
                <w:szCs w:val="22"/>
                <w:lang w:val="kk-KZ"/>
              </w:rPr>
            </w:pPr>
            <w:r>
              <w:rPr>
                <w:sz w:val="22"/>
                <w:szCs w:val="22"/>
                <w:lang w:val="kk-KZ"/>
              </w:rPr>
              <w:t>9.2. Тараптар еңсерілмейтін күш жағдайлары туындағ</w:t>
            </w:r>
            <w:r>
              <w:rPr>
                <w:sz w:val="22"/>
                <w:szCs w:val="22"/>
                <w:lang w:val="kk-KZ"/>
              </w:rPr>
              <w:t>аны туралы бір-біріне дереу хабарлауға және қарсы Тарапқа Тараптардың  уәкілетті тұлғалары тиісті түрде  ресімдеген және растаған, осындай жағдайлардың туындағаны/тоқтағаны туралы жазбаша хабарлама жіберетінін растайды.</w:t>
            </w:r>
          </w:p>
          <w:p w:rsidR="00A54C03" w:rsidRDefault="00023F84">
            <w:pPr>
              <w:pStyle w:val="BodyText21"/>
              <w:tabs>
                <w:tab w:val="left" w:pos="0"/>
                <w:tab w:val="left" w:pos="426"/>
              </w:tabs>
              <w:ind w:left="-108" w:firstLine="0"/>
              <w:rPr>
                <w:sz w:val="22"/>
                <w:szCs w:val="22"/>
                <w:lang w:val="kk-KZ"/>
              </w:rPr>
            </w:pPr>
            <w:r>
              <w:rPr>
                <w:sz w:val="22"/>
                <w:szCs w:val="22"/>
                <w:lang w:val="kk-KZ"/>
              </w:rPr>
              <w:t>9.3. Шарттың  9.1-тармағында көзделг</w:t>
            </w:r>
            <w:r>
              <w:rPr>
                <w:sz w:val="22"/>
                <w:szCs w:val="22"/>
                <w:lang w:val="kk-KZ"/>
              </w:rPr>
              <w:t xml:space="preserve">ен жағдайларда Шарт бойынша міндеттемелерді орындау мерзімі  еңсерілмейтін күш жағдайларының  және олардың салдарлары жалғасатын мерзімге мөлшерленіп ауыстырылады.   </w:t>
            </w:r>
          </w:p>
          <w:p w:rsidR="00A54C03" w:rsidRDefault="00A54C03">
            <w:pPr>
              <w:pStyle w:val="a4"/>
              <w:tabs>
                <w:tab w:val="left" w:pos="426"/>
                <w:tab w:val="left" w:pos="720"/>
              </w:tabs>
              <w:ind w:left="0"/>
              <w:rPr>
                <w:b/>
                <w:sz w:val="22"/>
                <w:szCs w:val="22"/>
                <w:lang w:val="kk-KZ" w:eastAsia="en-US"/>
              </w:rPr>
            </w:pPr>
          </w:p>
          <w:p w:rsidR="00A54C03" w:rsidRDefault="00023F84">
            <w:pPr>
              <w:pStyle w:val="a4"/>
              <w:numPr>
                <w:ilvl w:val="0"/>
                <w:numId w:val="20"/>
              </w:numPr>
              <w:tabs>
                <w:tab w:val="left" w:pos="426"/>
                <w:tab w:val="left" w:pos="720"/>
              </w:tabs>
              <w:jc w:val="center"/>
              <w:rPr>
                <w:b/>
                <w:sz w:val="22"/>
                <w:szCs w:val="22"/>
                <w:lang w:val="kk-KZ" w:eastAsia="en-US"/>
              </w:rPr>
            </w:pPr>
            <w:r>
              <w:rPr>
                <w:b/>
                <w:sz w:val="22"/>
                <w:szCs w:val="22"/>
                <w:lang w:val="kk-KZ" w:eastAsia="en-US"/>
              </w:rPr>
              <w:t>ШАРТТЫҢ ҚОЛДАНЫЛУ МЕРЗІМІ. ШАРТТЫ ӨЗГЕРТУ ЖӘНЕ БҰЗУ ТӘРТІБІ</w:t>
            </w:r>
          </w:p>
          <w:p w:rsidR="00A54C03" w:rsidRDefault="00023F84">
            <w:pPr>
              <w:pStyle w:val="BodyText21"/>
              <w:numPr>
                <w:ilvl w:val="1"/>
                <w:numId w:val="20"/>
              </w:numPr>
              <w:tabs>
                <w:tab w:val="left" w:pos="0"/>
                <w:tab w:val="left" w:pos="360"/>
              </w:tabs>
              <w:ind w:left="-108" w:firstLine="0"/>
              <w:rPr>
                <w:sz w:val="22"/>
                <w:szCs w:val="22"/>
                <w:lang w:val="kk-KZ"/>
              </w:rPr>
            </w:pPr>
            <w:r>
              <w:rPr>
                <w:sz w:val="22"/>
                <w:szCs w:val="22"/>
                <w:lang w:val="kk-KZ"/>
              </w:rPr>
              <w:t xml:space="preserve">Шарт 202__ жылғы 31 </w:t>
            </w:r>
            <w:r>
              <w:rPr>
                <w:sz w:val="22"/>
                <w:szCs w:val="22"/>
                <w:lang w:val="kk-KZ"/>
              </w:rPr>
              <w:t>желтоқсанға дейінгі  мерзімге жасалады  және Тараптар қол қойған күннен бастап күшіне енеді.</w:t>
            </w:r>
          </w:p>
          <w:p w:rsidR="00A54C03" w:rsidRDefault="00023F84">
            <w:pPr>
              <w:pStyle w:val="BodyText21"/>
              <w:numPr>
                <w:ilvl w:val="1"/>
                <w:numId w:val="20"/>
              </w:numPr>
              <w:tabs>
                <w:tab w:val="left" w:pos="0"/>
                <w:tab w:val="left" w:pos="360"/>
              </w:tabs>
              <w:ind w:left="-108" w:firstLine="0"/>
              <w:rPr>
                <w:sz w:val="22"/>
                <w:szCs w:val="22"/>
                <w:lang w:val="kk-KZ"/>
              </w:rPr>
            </w:pPr>
            <w:r>
              <w:rPr>
                <w:sz w:val="22"/>
                <w:szCs w:val="22"/>
                <w:lang w:val="kk-KZ"/>
              </w:rPr>
              <w:t>Әрбір Тарап Шартты бұзудың                   болжамды күніне дейін кемінде күнтізбелік 30 (отыз) күн бұрын екінші Тарапқа жазбаша хабарлай отырып, Шартты мерзіміне</w:t>
            </w:r>
            <w:r>
              <w:rPr>
                <w:sz w:val="22"/>
                <w:szCs w:val="22"/>
                <w:lang w:val="kk-KZ"/>
              </w:rPr>
              <w:t xml:space="preserve">н                     бұрын бұзуға құқылы. Тараптар Шартты                   бұзғанға дейін Шарт бойынша барлық               өзара есеп айырысулар мен төлемдерді жүргізуге міндетті. </w:t>
            </w:r>
          </w:p>
          <w:p w:rsidR="00A54C03" w:rsidRDefault="00023F84">
            <w:pPr>
              <w:pStyle w:val="BodyText21"/>
              <w:numPr>
                <w:ilvl w:val="1"/>
                <w:numId w:val="20"/>
              </w:numPr>
              <w:tabs>
                <w:tab w:val="left" w:pos="0"/>
                <w:tab w:val="left" w:pos="360"/>
              </w:tabs>
              <w:ind w:left="-108" w:firstLine="0"/>
              <w:rPr>
                <w:sz w:val="22"/>
                <w:szCs w:val="22"/>
                <w:lang w:val="kk-KZ"/>
              </w:rPr>
            </w:pPr>
            <w:r>
              <w:rPr>
                <w:sz w:val="22"/>
                <w:szCs w:val="22"/>
                <w:lang w:val="kk-KZ"/>
              </w:rPr>
              <w:t>Тараптар  Шартты бұзу туралы хабарлама алған күннен бастап,  Шартқа сәйк</w:t>
            </w:r>
            <w:r>
              <w:rPr>
                <w:sz w:val="22"/>
                <w:szCs w:val="22"/>
                <w:lang w:val="kk-KZ"/>
              </w:rPr>
              <w:t>ес Карточкалар бойынша Транзакция жүргізуді тоқтатады.</w:t>
            </w:r>
          </w:p>
          <w:p w:rsidR="00A54C03" w:rsidRDefault="00023F84">
            <w:pPr>
              <w:pStyle w:val="BodyText21"/>
              <w:numPr>
                <w:ilvl w:val="1"/>
                <w:numId w:val="20"/>
              </w:numPr>
              <w:tabs>
                <w:tab w:val="left" w:pos="0"/>
                <w:tab w:val="left" w:pos="360"/>
              </w:tabs>
              <w:ind w:left="-108" w:firstLine="0"/>
              <w:rPr>
                <w:sz w:val="22"/>
                <w:szCs w:val="22"/>
                <w:lang w:val="kk-KZ"/>
              </w:rPr>
            </w:pPr>
            <w:r>
              <w:rPr>
                <w:sz w:val="22"/>
                <w:szCs w:val="22"/>
                <w:lang w:val="kk-KZ"/>
              </w:rPr>
              <w:t>Осы Шартқа енгізілетін кез                               келген өзгерістер Шарттың 10.7-тармағына             сәйкес қосымша келісім жасасу арқылы ресімделеді.</w:t>
            </w:r>
          </w:p>
          <w:p w:rsidR="00A54C03" w:rsidRDefault="00023F84">
            <w:pPr>
              <w:pStyle w:val="BodyText21"/>
              <w:numPr>
                <w:ilvl w:val="1"/>
                <w:numId w:val="20"/>
              </w:numPr>
              <w:tabs>
                <w:tab w:val="left" w:pos="0"/>
                <w:tab w:val="left" w:pos="360"/>
              </w:tabs>
              <w:ind w:left="-108" w:firstLine="0"/>
              <w:rPr>
                <w:sz w:val="22"/>
                <w:szCs w:val="22"/>
                <w:lang w:val="kk-KZ"/>
              </w:rPr>
            </w:pPr>
            <w:r>
              <w:rPr>
                <w:rFonts w:eastAsia="Calibri"/>
                <w:sz w:val="22"/>
                <w:szCs w:val="22"/>
                <w:lang w:val="kk-KZ" w:eastAsia="en-US"/>
              </w:rPr>
              <w:t>Барлық өзара есеп айырысулар аяқталып, қа</w:t>
            </w:r>
            <w:r>
              <w:rPr>
                <w:rFonts w:eastAsia="Calibri"/>
                <w:sz w:val="22"/>
                <w:szCs w:val="22"/>
                <w:lang w:val="kk-KZ" w:eastAsia="en-US"/>
              </w:rPr>
              <w:t>жетті құжаттарға қол қойылғаннан кейін және Шарттың қолданыс мерзімі өткеннен кейін Шарт тоқтатылады және Тараптар өзара міндеттемелерінен босатылады.</w:t>
            </w:r>
          </w:p>
          <w:p w:rsidR="00A54C03" w:rsidRDefault="00023F84">
            <w:pPr>
              <w:pStyle w:val="BodyText21"/>
              <w:numPr>
                <w:ilvl w:val="1"/>
                <w:numId w:val="20"/>
              </w:numPr>
              <w:tabs>
                <w:tab w:val="left" w:pos="0"/>
                <w:tab w:val="left" w:pos="360"/>
              </w:tabs>
              <w:ind w:left="-108" w:firstLine="0"/>
              <w:rPr>
                <w:sz w:val="22"/>
                <w:szCs w:val="22"/>
                <w:lang w:val="kk-KZ"/>
              </w:rPr>
            </w:pPr>
            <w:r>
              <w:rPr>
                <w:sz w:val="22"/>
                <w:szCs w:val="22"/>
                <w:lang w:val="kk-KZ"/>
              </w:rPr>
              <w:t>Егер Серіктес пен Қоғам                               осындай өзгерістер мен толықтыруларға келісім білді</w:t>
            </w:r>
            <w:r>
              <w:rPr>
                <w:sz w:val="22"/>
                <w:szCs w:val="22"/>
                <w:lang w:val="kk-KZ"/>
              </w:rPr>
              <w:t>рсе, өзгерістер мен толықтырулар жарамды болып саналады. Осы өзгерістер және / немесе толықтырулар тиісті қосымша келісімге қол қойылған күннен бастап күшіне енеді. Шарттың көрсетілген өзгерістерімен/толықтыруларымен келіспеген жағдайда Тараптардың кез кел</w:t>
            </w:r>
            <w:r>
              <w:rPr>
                <w:sz w:val="22"/>
                <w:szCs w:val="22"/>
                <w:lang w:val="kk-KZ"/>
              </w:rPr>
              <w:t>гені Шартта белгіленген тәртіппен Шартты бұзуға құқылы.</w:t>
            </w:r>
          </w:p>
          <w:p w:rsidR="00A54C03" w:rsidRDefault="00023F84">
            <w:pPr>
              <w:pStyle w:val="BodyText21"/>
              <w:numPr>
                <w:ilvl w:val="1"/>
                <w:numId w:val="20"/>
              </w:numPr>
              <w:tabs>
                <w:tab w:val="left" w:pos="0"/>
                <w:tab w:val="left" w:pos="360"/>
              </w:tabs>
              <w:ind w:left="-108" w:firstLine="0"/>
              <w:rPr>
                <w:sz w:val="22"/>
                <w:szCs w:val="22"/>
                <w:lang w:val="kk-KZ"/>
              </w:rPr>
            </w:pPr>
            <w:r>
              <w:rPr>
                <w:sz w:val="22"/>
                <w:szCs w:val="22"/>
                <w:lang w:val="kk-KZ"/>
              </w:rPr>
              <w:t xml:space="preserve">Осы Шартты бұзу Тараптарды Шарт бұзылған күнге дейін жасалған Операциялар бойынша барлық өзара есеп айырысулар мен </w:t>
            </w:r>
            <w:r>
              <w:rPr>
                <w:sz w:val="22"/>
                <w:szCs w:val="22"/>
                <w:lang w:val="kk-KZ"/>
              </w:rPr>
              <w:lastRenderedPageBreak/>
              <w:t>төлемдерді жүргізу міндетінен босатпайды. Тараптар осы Шарт бұзылған жағдайда, осы Ша</w:t>
            </w:r>
            <w:r>
              <w:rPr>
                <w:sz w:val="22"/>
                <w:szCs w:val="22"/>
                <w:lang w:val="kk-KZ"/>
              </w:rPr>
              <w:t>рт бұзылатын күнге дейін 30 (отыз) күн ішінде, алайда Шарт бұзылатын күннен кешіктірмей барлық өзара есеп айырысулар мен төлемдерді, оның ішінде Шартта көрсетілген алымдар мен тұрақсыздық айыптары (айыппұлдар мен өсімпұлдар) бойынша төлемдер жүргізуге мінд</w:t>
            </w:r>
            <w:r>
              <w:rPr>
                <w:sz w:val="22"/>
                <w:szCs w:val="22"/>
                <w:lang w:val="kk-KZ"/>
              </w:rPr>
              <w:t>еттенеді.</w:t>
            </w:r>
          </w:p>
          <w:p w:rsidR="00A54C03" w:rsidRDefault="00023F84">
            <w:pPr>
              <w:pStyle w:val="BodyText21"/>
              <w:numPr>
                <w:ilvl w:val="1"/>
                <w:numId w:val="20"/>
              </w:numPr>
              <w:tabs>
                <w:tab w:val="left" w:pos="0"/>
                <w:tab w:val="left" w:pos="360"/>
              </w:tabs>
              <w:ind w:left="-108" w:firstLine="0"/>
              <w:rPr>
                <w:sz w:val="22"/>
                <w:szCs w:val="22"/>
                <w:lang w:val="kk-KZ"/>
              </w:rPr>
            </w:pPr>
            <w:r>
              <w:rPr>
                <w:sz w:val="22"/>
                <w:szCs w:val="22"/>
                <w:lang w:val="kk-KZ"/>
              </w:rPr>
              <w:t>Серіктес АЖ/ТҚҚ саласындағы Қазақстан Республикасы заңнамасының талаптарын орындамаған/тиісінше орындамаған жағдайда (жағдайларда), сондай-ақ Қазақстан             Республикасы заңнамасында және/немесе Қоғамның ішкі құжаттарында көзделген негізде</w:t>
            </w:r>
            <w:r>
              <w:rPr>
                <w:sz w:val="22"/>
                <w:szCs w:val="22"/>
                <w:lang w:val="kk-KZ"/>
              </w:rPr>
              <w:t>р бойынша Қоғам осы Шартты біржақты тәртіпте бұзуға құқылы.</w:t>
            </w:r>
          </w:p>
          <w:p w:rsidR="00A54C03" w:rsidRDefault="00023F84">
            <w:pPr>
              <w:pStyle w:val="BodyText21"/>
              <w:numPr>
                <w:ilvl w:val="1"/>
                <w:numId w:val="20"/>
              </w:numPr>
              <w:tabs>
                <w:tab w:val="left" w:pos="0"/>
                <w:tab w:val="left" w:pos="360"/>
              </w:tabs>
              <w:ind w:left="-108" w:firstLine="0"/>
              <w:rPr>
                <w:sz w:val="22"/>
                <w:szCs w:val="22"/>
                <w:lang w:val="kk-KZ"/>
              </w:rPr>
            </w:pPr>
            <w:r>
              <w:rPr>
                <w:rFonts w:eastAsia="Batang"/>
                <w:sz w:val="22"/>
                <w:szCs w:val="22"/>
                <w:lang w:val="kk-KZ" w:eastAsia="ko-KR"/>
              </w:rPr>
              <w:t xml:space="preserve">Тараптар Шартта реттелмеген жекелеген талаптарды қосымша келісімдерге қол қою арқылы келісе алады.  </w:t>
            </w:r>
          </w:p>
          <w:p w:rsidR="00A54C03" w:rsidRDefault="00A54C03">
            <w:pPr>
              <w:pStyle w:val="BodyText21"/>
              <w:tabs>
                <w:tab w:val="left" w:pos="0"/>
                <w:tab w:val="left" w:pos="360"/>
              </w:tabs>
              <w:ind w:left="-108" w:firstLine="0"/>
              <w:rPr>
                <w:sz w:val="22"/>
                <w:szCs w:val="22"/>
                <w:lang w:val="kk-KZ"/>
              </w:rPr>
            </w:pPr>
          </w:p>
          <w:p w:rsidR="00A54C03" w:rsidRDefault="00023F84">
            <w:pPr>
              <w:pStyle w:val="a4"/>
              <w:numPr>
                <w:ilvl w:val="0"/>
                <w:numId w:val="20"/>
              </w:numPr>
              <w:tabs>
                <w:tab w:val="left" w:pos="426"/>
                <w:tab w:val="left" w:pos="720"/>
              </w:tabs>
              <w:jc w:val="center"/>
              <w:rPr>
                <w:b/>
                <w:sz w:val="22"/>
                <w:szCs w:val="22"/>
                <w:lang w:val="kk-KZ" w:eastAsia="en-US"/>
              </w:rPr>
            </w:pPr>
            <w:r>
              <w:rPr>
                <w:b/>
                <w:sz w:val="22"/>
                <w:szCs w:val="22"/>
                <w:lang w:val="kk-KZ" w:eastAsia="en-US"/>
              </w:rPr>
              <w:t>ЕРЕКШЕ ЖАҒДАЙЛАР</w:t>
            </w:r>
          </w:p>
          <w:p w:rsidR="00A54C03" w:rsidRDefault="00023F84">
            <w:pPr>
              <w:pStyle w:val="BodyText21"/>
              <w:tabs>
                <w:tab w:val="left" w:pos="0"/>
                <w:tab w:val="left" w:pos="426"/>
              </w:tabs>
              <w:ind w:left="-108" w:firstLine="0"/>
              <w:rPr>
                <w:sz w:val="22"/>
                <w:szCs w:val="22"/>
                <w:lang w:val="kk-KZ"/>
              </w:rPr>
            </w:pPr>
            <w:r>
              <w:rPr>
                <w:sz w:val="22"/>
                <w:szCs w:val="22"/>
                <w:lang w:val="kk-KZ"/>
              </w:rPr>
              <w:t xml:space="preserve">11.1. Шартта реттелмеген Тараптар               арасындағы барлық басқа </w:t>
            </w:r>
            <w:r>
              <w:rPr>
                <w:sz w:val="22"/>
                <w:szCs w:val="22"/>
                <w:lang w:val="kk-KZ"/>
              </w:rPr>
              <w:t>қатынастарда Тараптар Қазақстан Республикасының заңнамасын басшылыққа алады.</w:t>
            </w:r>
          </w:p>
          <w:p w:rsidR="00A54C03" w:rsidRDefault="00023F84">
            <w:pPr>
              <w:pStyle w:val="BodyText21"/>
              <w:tabs>
                <w:tab w:val="left" w:pos="0"/>
              </w:tabs>
              <w:ind w:left="-108" w:firstLine="0"/>
              <w:rPr>
                <w:sz w:val="22"/>
                <w:szCs w:val="22"/>
                <w:lang w:val="kk-KZ"/>
              </w:rPr>
            </w:pPr>
            <w:r>
              <w:rPr>
                <w:sz w:val="22"/>
                <w:szCs w:val="22"/>
                <w:lang w:val="kk-KZ"/>
              </w:rPr>
              <w:t>11.2. Шарт бойынша қолданылатын құқық Қазақстан Республикасының құқығы болып табылады.</w:t>
            </w:r>
          </w:p>
          <w:p w:rsidR="00A54C03" w:rsidRDefault="00023F84">
            <w:pPr>
              <w:pStyle w:val="BodyText21"/>
              <w:tabs>
                <w:tab w:val="left" w:pos="0"/>
              </w:tabs>
              <w:ind w:left="-108" w:firstLine="0"/>
              <w:rPr>
                <w:sz w:val="22"/>
                <w:szCs w:val="22"/>
                <w:lang w:val="kk-KZ"/>
              </w:rPr>
            </w:pPr>
            <w:r>
              <w:rPr>
                <w:sz w:val="22"/>
                <w:szCs w:val="22"/>
                <w:lang w:val="kk-KZ"/>
              </w:rPr>
              <w:t>11.3. «Дербес деректер және оларды қорғау туралы» Қазақстан Республикасының (бұдан әрі - ҚР)</w:t>
            </w:r>
            <w:r>
              <w:rPr>
                <w:sz w:val="22"/>
                <w:szCs w:val="22"/>
                <w:lang w:val="kk-KZ"/>
              </w:rPr>
              <w:t xml:space="preserve"> Заңына сәйкес Серіктес атынан Шартқа қол қоятын тұлға (бұдан әрі – Субъект) Қоғамға Шарт бойынша болашақта беруге жататын, оның ішінде Шарт жасасу және орындау мақсатында электрондық, қағаз және кез келген өзге де жеткізгіште тіркелген Серіктестің дербес </w:t>
            </w:r>
            <w:r>
              <w:rPr>
                <w:sz w:val="22"/>
                <w:szCs w:val="22"/>
                <w:lang w:val="kk-KZ"/>
              </w:rPr>
              <w:t>деректерін жинауға және өңдеуге, сондай-ақ Қазақстан Республикасының заңнамасына және (немесе) алушы Тараптың ішкі құжаттарына сәйкес мұндай дербес деректерді жинау, өңдеу қажеттілігі туындаған өзге де жағдайларда келісім береді. Келісімнің қолданылу мерзі</w:t>
            </w:r>
            <w:r>
              <w:rPr>
                <w:sz w:val="22"/>
                <w:szCs w:val="22"/>
                <w:lang w:val="kk-KZ"/>
              </w:rPr>
              <w:t>мі осы Шарттың қолданылу мерзімі аяқталғанға дейін қолданылады. Бұл ретте, Қоғам Субъектінің дербес деректерін үшінші тұлғаларға беруге және оларды жалпыға қолжетімді дереккөздерде таратуға құқылы. Субъектінің дербес деректерін оларды өңдеу процесінде тран</w:t>
            </w:r>
            <w:r>
              <w:rPr>
                <w:sz w:val="22"/>
                <w:szCs w:val="22"/>
                <w:lang w:val="kk-KZ"/>
              </w:rPr>
              <w:t>сшекаралық беру көзделеді.</w:t>
            </w:r>
          </w:p>
          <w:p w:rsidR="00A54C03" w:rsidRDefault="00023F84">
            <w:pPr>
              <w:pStyle w:val="BodyText21"/>
              <w:tabs>
                <w:tab w:val="left" w:pos="0"/>
              </w:tabs>
              <w:ind w:left="-108" w:firstLine="0"/>
              <w:rPr>
                <w:sz w:val="22"/>
                <w:szCs w:val="22"/>
                <w:lang w:val="kk-KZ"/>
              </w:rPr>
            </w:pPr>
            <w:r>
              <w:rPr>
                <w:sz w:val="22"/>
                <w:szCs w:val="22"/>
                <w:lang w:val="kk-KZ"/>
              </w:rPr>
              <w:t>11.4. Субъектінің дербес деректерін жинауды және өңдеуді Қоғам ҚР заңнамасына қайшы келмейтін тәсілдермен жүзеге асырады.</w:t>
            </w:r>
          </w:p>
          <w:p w:rsidR="00A54C03" w:rsidRDefault="00023F84">
            <w:pPr>
              <w:pStyle w:val="BodyText21"/>
              <w:tabs>
                <w:tab w:val="left" w:pos="0"/>
              </w:tabs>
              <w:ind w:left="-108" w:firstLine="0"/>
              <w:rPr>
                <w:sz w:val="22"/>
                <w:szCs w:val="22"/>
                <w:lang w:val="kk-KZ"/>
              </w:rPr>
            </w:pPr>
            <w:r>
              <w:rPr>
                <w:sz w:val="22"/>
                <w:szCs w:val="22"/>
                <w:lang w:val="kk-KZ"/>
              </w:rPr>
              <w:t xml:space="preserve">11.5. Тараптар Шартты орындау барысында </w:t>
            </w:r>
            <w:r>
              <w:rPr>
                <w:sz w:val="22"/>
                <w:szCs w:val="22"/>
                <w:lang w:val="kk-KZ"/>
              </w:rPr>
              <w:t>туындайтын барлық даулар ізгі ниет пен өзара түсіністік негізінде келіссөздер жолымен шешілетін болады деп уағдаласады.</w:t>
            </w:r>
          </w:p>
          <w:p w:rsidR="00A54C03" w:rsidRDefault="00023F84">
            <w:pPr>
              <w:pStyle w:val="BodyText21"/>
              <w:tabs>
                <w:tab w:val="left" w:pos="0"/>
                <w:tab w:val="left" w:pos="426"/>
              </w:tabs>
              <w:ind w:left="-108" w:firstLine="0"/>
              <w:rPr>
                <w:sz w:val="22"/>
                <w:szCs w:val="22"/>
                <w:lang w:val="kk-KZ"/>
              </w:rPr>
            </w:pPr>
            <w:r>
              <w:rPr>
                <w:sz w:val="22"/>
                <w:szCs w:val="22"/>
                <w:lang w:val="kk-KZ"/>
              </w:rPr>
              <w:t xml:space="preserve">11.6. Туындаған дауларды  келіссөздер арқылы шешу мүмкін болмаған жағдайда, мұндай даулар </w:t>
            </w:r>
            <w:r>
              <w:rPr>
                <w:sz w:val="22"/>
                <w:szCs w:val="22"/>
                <w:lang w:val="kk-KZ"/>
              </w:rPr>
              <w:lastRenderedPageBreak/>
              <w:t>Қазақстан Республикасының заңнамасында белгіле</w:t>
            </w:r>
            <w:r>
              <w:rPr>
                <w:sz w:val="22"/>
                <w:szCs w:val="22"/>
                <w:lang w:val="kk-KZ"/>
              </w:rPr>
              <w:t>нген тәртіпте, жауапкердің тұратын жері бойынша шешіледі.</w:t>
            </w:r>
          </w:p>
          <w:p w:rsidR="00A54C03" w:rsidRDefault="00023F84">
            <w:pPr>
              <w:pStyle w:val="BodyText21"/>
              <w:tabs>
                <w:tab w:val="left" w:pos="0"/>
                <w:tab w:val="left" w:pos="426"/>
              </w:tabs>
              <w:ind w:left="-108" w:firstLine="0"/>
              <w:rPr>
                <w:sz w:val="22"/>
                <w:szCs w:val="22"/>
                <w:lang w:val="kk-KZ"/>
              </w:rPr>
            </w:pPr>
            <w:r>
              <w:rPr>
                <w:sz w:val="22"/>
                <w:szCs w:val="22"/>
                <w:lang w:val="kk-KZ"/>
              </w:rPr>
              <w:t>11.7. Шартты орындаумен байланысты даулар туындаған жағдайда Тараптар Қоғамда, Серіктесте Шартқа сәйкес  жасалған Транзакциялар бойынша сақталатын электрондық құжаттарды қағаз тасымалдағыштағы құжат</w:t>
            </w:r>
            <w:r>
              <w:rPr>
                <w:sz w:val="22"/>
                <w:szCs w:val="22"/>
                <w:lang w:val="kk-KZ"/>
              </w:rPr>
              <w:t xml:space="preserve">тарға теңестіреді және оларды дәлелдеме ретінде пайдалана алады. </w:t>
            </w:r>
          </w:p>
          <w:p w:rsidR="00A54C03" w:rsidRDefault="00023F84">
            <w:pPr>
              <w:pStyle w:val="BodyText21"/>
              <w:tabs>
                <w:tab w:val="left" w:pos="0"/>
                <w:tab w:val="left" w:pos="426"/>
              </w:tabs>
              <w:ind w:left="-108" w:firstLine="0"/>
              <w:rPr>
                <w:sz w:val="22"/>
                <w:szCs w:val="22"/>
                <w:lang w:val="kk-KZ"/>
              </w:rPr>
            </w:pPr>
            <w:r>
              <w:rPr>
                <w:sz w:val="22"/>
                <w:szCs w:val="22"/>
                <w:lang w:val="kk-KZ"/>
              </w:rPr>
              <w:t>11.8. Тараптардың бірі қайта ұйымдастырылыған жағдайда Шарт бойынша барлық құқықтар мен міндеттер құқықтық мирасқорға (мирасқордың тиісті рұқсаттары болған жағдайда) ауысады.</w:t>
            </w:r>
          </w:p>
          <w:p w:rsidR="00A54C03" w:rsidRDefault="00023F84">
            <w:pPr>
              <w:pStyle w:val="BodyText21"/>
              <w:tabs>
                <w:tab w:val="left" w:pos="0"/>
                <w:tab w:val="left" w:pos="426"/>
              </w:tabs>
              <w:ind w:left="-108" w:firstLine="0"/>
              <w:rPr>
                <w:sz w:val="22"/>
                <w:szCs w:val="22"/>
                <w:lang w:val="kk-KZ"/>
              </w:rPr>
            </w:pPr>
            <w:r>
              <w:rPr>
                <w:sz w:val="22"/>
                <w:szCs w:val="22"/>
                <w:lang w:val="kk-KZ"/>
              </w:rPr>
              <w:t>11.9. Шарт бірд</w:t>
            </w:r>
            <w:r>
              <w:rPr>
                <w:sz w:val="22"/>
                <w:szCs w:val="22"/>
                <w:lang w:val="kk-KZ"/>
              </w:rPr>
              <w:t>ей заң күші бар                         мемлекеттік және орыс тілдерінде екі данада жасалды.</w:t>
            </w:r>
          </w:p>
          <w:p w:rsidR="00A54C03" w:rsidRDefault="00023F84">
            <w:pPr>
              <w:pStyle w:val="BodyText21"/>
              <w:tabs>
                <w:tab w:val="left" w:pos="0"/>
                <w:tab w:val="left" w:pos="426"/>
              </w:tabs>
              <w:ind w:left="-108" w:hanging="3"/>
              <w:rPr>
                <w:sz w:val="22"/>
                <w:szCs w:val="22"/>
                <w:lang w:val="kk-KZ"/>
              </w:rPr>
            </w:pPr>
            <w:r>
              <w:rPr>
                <w:sz w:val="22"/>
                <w:szCs w:val="22"/>
                <w:lang w:val="kk-KZ"/>
              </w:rPr>
              <w:t>11.10. Хабарлама алынған деп, Шартта көрсетілген мекенжайға электрондық пошта арқылы жіберілгенде есептеледі:</w:t>
            </w:r>
          </w:p>
          <w:p w:rsidR="00A54C03" w:rsidRDefault="00023F84">
            <w:pPr>
              <w:pStyle w:val="BodyText21"/>
              <w:tabs>
                <w:tab w:val="left" w:pos="315"/>
                <w:tab w:val="left" w:pos="426"/>
              </w:tabs>
              <w:ind w:left="-108" w:firstLine="0"/>
              <w:rPr>
                <w:sz w:val="22"/>
                <w:szCs w:val="22"/>
                <w:lang w:val="kk-KZ"/>
              </w:rPr>
            </w:pPr>
            <w:r>
              <w:rPr>
                <w:sz w:val="22"/>
                <w:szCs w:val="22"/>
                <w:lang w:val="kk-KZ"/>
              </w:rPr>
              <w:t xml:space="preserve"> 1)жіберуші жеткізуді растайтын автоматты хабарлама а</w:t>
            </w:r>
            <w:r>
              <w:rPr>
                <w:sz w:val="22"/>
                <w:szCs w:val="22"/>
                <w:lang w:val="kk-KZ"/>
              </w:rPr>
              <w:t xml:space="preserve">лған кезде; </w:t>
            </w:r>
          </w:p>
          <w:p w:rsidR="00A54C03" w:rsidRDefault="00023F84">
            <w:pPr>
              <w:pStyle w:val="BodyText21"/>
              <w:tabs>
                <w:tab w:val="left" w:pos="315"/>
                <w:tab w:val="left" w:pos="426"/>
              </w:tabs>
              <w:ind w:left="-108" w:firstLine="0"/>
              <w:rPr>
                <w:sz w:val="22"/>
                <w:szCs w:val="22"/>
                <w:lang w:val="kk-KZ"/>
              </w:rPr>
            </w:pPr>
            <w:r>
              <w:rPr>
                <w:sz w:val="22"/>
                <w:szCs w:val="22"/>
                <w:lang w:val="kk-KZ"/>
              </w:rPr>
              <w:t xml:space="preserve"> 2) немесе жіберу уақытынан төрт сағат өткен соң (жіберуші электрондық поштаны жіберген құрылғыда жазылғандай), егер жіберуші электрондық поштаның жеткізілмегені туралы автоматты хабарлама алмаса; бұрын не болатынына байланысты.</w:t>
            </w:r>
          </w:p>
          <w:p w:rsidR="00A54C03" w:rsidRDefault="00023F84">
            <w:pPr>
              <w:pStyle w:val="BodyText21"/>
              <w:tabs>
                <w:tab w:val="left" w:pos="315"/>
                <w:tab w:val="left" w:pos="426"/>
              </w:tabs>
              <w:ind w:left="-108" w:firstLine="0"/>
              <w:rPr>
                <w:sz w:val="22"/>
                <w:szCs w:val="22"/>
                <w:lang w:val="kk-KZ"/>
              </w:rPr>
            </w:pPr>
            <w:r>
              <w:rPr>
                <w:sz w:val="22"/>
                <w:szCs w:val="22"/>
                <w:lang w:val="kk-KZ"/>
              </w:rPr>
              <w:t>11.11. Тарапта</w:t>
            </w:r>
            <w:r>
              <w:rPr>
                <w:sz w:val="22"/>
                <w:szCs w:val="22"/>
                <w:lang w:val="kk-KZ"/>
              </w:rPr>
              <w:t>р төменде көрсетілген               мекенжайлар бойынша ресми электрондық           пошта арқылы ақпаратпен, хабарламалармен, хаттармен және басқа да құжаттармен ресми түрде алмасады:</w:t>
            </w:r>
          </w:p>
          <w:p w:rsidR="00A54C03" w:rsidRDefault="00023F84">
            <w:pPr>
              <w:pStyle w:val="BodyText21"/>
              <w:tabs>
                <w:tab w:val="left" w:pos="315"/>
                <w:tab w:val="left" w:pos="426"/>
              </w:tabs>
              <w:ind w:left="-108" w:firstLine="0"/>
              <w:rPr>
                <w:sz w:val="22"/>
                <w:szCs w:val="22"/>
                <w:lang w:val="kk-KZ"/>
              </w:rPr>
            </w:pPr>
            <w:r>
              <w:rPr>
                <w:sz w:val="22"/>
                <w:szCs w:val="22"/>
                <w:lang w:val="kk-KZ"/>
              </w:rPr>
              <w:t xml:space="preserve"> 1) Ресми сайт ___________ - www.__________ ; ресми электрондық пошта __</w:t>
            </w:r>
            <w:r>
              <w:rPr>
                <w:sz w:val="22"/>
                <w:szCs w:val="22"/>
                <w:lang w:val="kk-KZ"/>
              </w:rPr>
              <w:t>__________; ОЖА-мен, актілермен, сондай-ақ оларға дәлелді қарсылықтармен алмасуға арналған электрондық пошта ______________;</w:t>
            </w:r>
          </w:p>
          <w:p w:rsidR="00A54C03" w:rsidRDefault="00023F84">
            <w:pPr>
              <w:pStyle w:val="BodyText21"/>
              <w:tabs>
                <w:tab w:val="left" w:pos="0"/>
              </w:tabs>
              <w:ind w:left="-108" w:firstLine="0"/>
              <w:rPr>
                <w:sz w:val="22"/>
                <w:szCs w:val="22"/>
                <w:lang w:val="kk-KZ"/>
              </w:rPr>
            </w:pPr>
            <w:r>
              <w:rPr>
                <w:lang w:val="kk-KZ"/>
              </w:rPr>
              <w:t xml:space="preserve"> 2) «Қазпошта» АҚ ресми сайты www.post.kz; ресми электрондық пошта ____________; </w:t>
            </w:r>
            <w:r>
              <w:rPr>
                <w:sz w:val="22"/>
                <w:szCs w:val="22"/>
                <w:lang w:val="kk-KZ"/>
              </w:rPr>
              <w:t>ОЖА-мен, актілермен, сондай-ақ оларға дәлелді қарс</w:t>
            </w:r>
            <w:r>
              <w:rPr>
                <w:sz w:val="22"/>
                <w:szCs w:val="22"/>
                <w:lang w:val="kk-KZ"/>
              </w:rPr>
              <w:t>ылықтармен алмасуға арналған электрондық пошта_____________.</w:t>
            </w:r>
          </w:p>
        </w:tc>
        <w:tc>
          <w:tcPr>
            <w:tcW w:w="5386" w:type="dxa"/>
          </w:tcPr>
          <w:p w:rsidR="00A54C03" w:rsidRDefault="00023F84">
            <w:pPr>
              <w:jc w:val="center"/>
              <w:rPr>
                <w:rFonts w:ascii="Times New Roman" w:hAnsi="Times New Roman" w:cs="Times New Roman"/>
                <w:b/>
              </w:rPr>
            </w:pPr>
            <w:r>
              <w:rPr>
                <w:rFonts w:ascii="Times New Roman" w:hAnsi="Times New Roman" w:cs="Times New Roman"/>
                <w:b/>
                <w:lang w:val="kk-KZ"/>
              </w:rPr>
              <w:lastRenderedPageBreak/>
              <w:t>Д</w:t>
            </w:r>
            <w:r>
              <w:rPr>
                <w:rFonts w:ascii="Times New Roman" w:hAnsi="Times New Roman" w:cs="Times New Roman"/>
                <w:b/>
              </w:rPr>
              <w:t xml:space="preserve">оговор </w:t>
            </w:r>
          </w:p>
          <w:p w:rsidR="00A54C03" w:rsidRDefault="00023F84">
            <w:pPr>
              <w:jc w:val="center"/>
              <w:rPr>
                <w:rFonts w:ascii="Times New Roman" w:hAnsi="Times New Roman" w:cs="Times New Roman"/>
                <w:b/>
              </w:rPr>
            </w:pPr>
            <w:r>
              <w:rPr>
                <w:rFonts w:ascii="Times New Roman" w:hAnsi="Times New Roman" w:cs="Times New Roman"/>
                <w:b/>
              </w:rPr>
              <w:t>по организации взаимодействия в рамках предоставления услуги «Онлайн-зачисление денег»</w:t>
            </w:r>
          </w:p>
          <w:p w:rsidR="00A54C03" w:rsidRDefault="00023F84">
            <w:pPr>
              <w:jc w:val="center"/>
              <w:rPr>
                <w:rFonts w:ascii="Times New Roman" w:hAnsi="Times New Roman" w:cs="Times New Roman"/>
                <w:b/>
              </w:rPr>
            </w:pPr>
            <w:r>
              <w:rPr>
                <w:rFonts w:ascii="Times New Roman" w:hAnsi="Times New Roman" w:cs="Times New Roman"/>
                <w:b/>
              </w:rPr>
              <w:t>№_______________________________</w:t>
            </w:r>
          </w:p>
          <w:p w:rsidR="00A54C03" w:rsidRDefault="00A54C03">
            <w:pPr>
              <w:jc w:val="center"/>
              <w:rPr>
                <w:rFonts w:ascii="Times New Roman" w:hAnsi="Times New Roman" w:cs="Times New Roman"/>
                <w:b/>
              </w:rPr>
            </w:pPr>
          </w:p>
          <w:p w:rsidR="00A54C03" w:rsidRDefault="00023F84">
            <w:pPr>
              <w:rPr>
                <w:rFonts w:ascii="Times New Roman" w:hAnsi="Times New Roman" w:cs="Times New Roman"/>
                <w:b/>
              </w:rPr>
            </w:pPr>
            <w:r>
              <w:rPr>
                <w:rFonts w:ascii="Times New Roman" w:hAnsi="Times New Roman" w:cs="Times New Roman"/>
                <w:b/>
              </w:rPr>
              <w:t>г. ________                      «___»__________202__ года</w:t>
            </w:r>
          </w:p>
          <w:p w:rsidR="00A54C03" w:rsidRDefault="00A54C03">
            <w:pPr>
              <w:rPr>
                <w:rFonts w:ascii="Times New Roman" w:hAnsi="Times New Roman" w:cs="Times New Roman"/>
                <w:b/>
              </w:rPr>
            </w:pPr>
          </w:p>
          <w:p w:rsidR="00A54C03" w:rsidRDefault="00023F84">
            <w:pPr>
              <w:ind w:left="4"/>
              <w:jc w:val="both"/>
              <w:rPr>
                <w:rFonts w:ascii="Times New Roman" w:hAnsi="Times New Roman" w:cs="Times New Roman"/>
                <w:lang w:val="kk-KZ"/>
              </w:rPr>
            </w:pPr>
            <w:r>
              <w:rPr>
                <w:rFonts w:ascii="Times New Roman" w:hAnsi="Times New Roman" w:cs="Times New Roman"/>
                <w:b/>
                <w:lang w:val="kk-KZ"/>
              </w:rPr>
              <w:t xml:space="preserve">АО </w:t>
            </w:r>
            <w:r>
              <w:rPr>
                <w:rFonts w:ascii="Times New Roman" w:hAnsi="Times New Roman" w:cs="Times New Roman"/>
                <w:b/>
                <w:lang w:val="kk-KZ"/>
              </w:rPr>
              <w:t>«Казпочта»</w:t>
            </w:r>
            <w:r>
              <w:rPr>
                <w:rFonts w:ascii="Times New Roman" w:hAnsi="Times New Roman" w:cs="Times New Roman"/>
                <w:lang w:val="kk-KZ"/>
              </w:rPr>
              <w:t xml:space="preserve">, именуемое в дальнейшем </w:t>
            </w:r>
            <w:r>
              <w:rPr>
                <w:rFonts w:ascii="Times New Roman" w:hAnsi="Times New Roman" w:cs="Times New Roman"/>
                <w:b/>
                <w:lang w:val="kk-KZ"/>
              </w:rPr>
              <w:t>«Общество»</w:t>
            </w:r>
            <w:r>
              <w:rPr>
                <w:rFonts w:ascii="Times New Roman" w:hAnsi="Times New Roman" w:cs="Times New Roman"/>
                <w:lang w:val="kk-KZ"/>
              </w:rPr>
              <w:t>, в лице ___________</w:t>
            </w:r>
            <w:r>
              <w:rPr>
                <w:rFonts w:ascii="Times New Roman" w:hAnsi="Times New Roman" w:cs="Times New Roman"/>
              </w:rPr>
              <w:t>,  действующего на основании Устава / доверенности №_____ от _________  года</w:t>
            </w:r>
            <w:r>
              <w:rPr>
                <w:rFonts w:ascii="Times New Roman" w:hAnsi="Times New Roman" w:cs="Times New Roman"/>
                <w:lang w:val="kk-KZ"/>
              </w:rPr>
              <w:t xml:space="preserve">, с одной стороны, </w:t>
            </w:r>
          </w:p>
          <w:p w:rsidR="00A54C03" w:rsidRDefault="00023F84">
            <w:pPr>
              <w:jc w:val="both"/>
              <w:rPr>
                <w:rFonts w:ascii="Times New Roman" w:hAnsi="Times New Roman" w:cs="Times New Roman"/>
                <w:lang w:val="kk-KZ"/>
              </w:rPr>
            </w:pPr>
            <w:r>
              <w:rPr>
                <w:rFonts w:ascii="Times New Roman" w:hAnsi="Times New Roman" w:cs="Times New Roman"/>
                <w:lang w:val="kk-KZ"/>
              </w:rPr>
              <w:t xml:space="preserve"> и </w:t>
            </w:r>
            <w:r>
              <w:rPr>
                <w:rFonts w:ascii="Times New Roman" w:hAnsi="Times New Roman" w:cs="Times New Roman"/>
                <w:b/>
              </w:rPr>
              <w:t>_______</w:t>
            </w:r>
            <w:r>
              <w:rPr>
                <w:rFonts w:ascii="Times New Roman" w:hAnsi="Times New Roman" w:cs="Times New Roman"/>
                <w:b/>
                <w:lang w:val="kk-KZ"/>
              </w:rPr>
              <w:t xml:space="preserve"> «</w:t>
            </w:r>
            <w:r>
              <w:rPr>
                <w:rFonts w:ascii="Times New Roman" w:hAnsi="Times New Roman" w:cs="Times New Roman"/>
                <w:b/>
              </w:rPr>
              <w:t>_______________» (_____)</w:t>
            </w:r>
            <w:r>
              <w:rPr>
                <w:rFonts w:ascii="Times New Roman" w:hAnsi="Times New Roman" w:cs="Times New Roman"/>
                <w:b/>
                <w:lang w:val="kk-KZ"/>
              </w:rPr>
              <w:t>»</w:t>
            </w:r>
            <w:r>
              <w:rPr>
                <w:rFonts w:ascii="Times New Roman" w:hAnsi="Times New Roman" w:cs="Times New Roman"/>
                <w:lang w:val="kk-KZ"/>
              </w:rPr>
              <w:t>, именуемое в дальнейшем «</w:t>
            </w:r>
            <w:r>
              <w:rPr>
                <w:rFonts w:ascii="Times New Roman" w:hAnsi="Times New Roman" w:cs="Times New Roman"/>
                <w:b/>
                <w:lang w:val="kk-KZ"/>
              </w:rPr>
              <w:t>Партнер</w:t>
            </w:r>
            <w:r>
              <w:rPr>
                <w:rFonts w:ascii="Times New Roman" w:hAnsi="Times New Roman" w:cs="Times New Roman"/>
                <w:lang w:val="kk-KZ"/>
              </w:rPr>
              <w:t xml:space="preserve">», в лице </w:t>
            </w:r>
            <w:r>
              <w:rPr>
                <w:rFonts w:ascii="Times New Roman" w:hAnsi="Times New Roman" w:cs="Times New Roman"/>
                <w:b/>
                <w:lang w:val="kk-KZ"/>
              </w:rPr>
              <w:t>_________________</w:t>
            </w:r>
            <w:r>
              <w:rPr>
                <w:rFonts w:ascii="Times New Roman" w:hAnsi="Times New Roman" w:cs="Times New Roman"/>
                <w:lang w:val="kk-KZ"/>
              </w:rPr>
              <w:t xml:space="preserve">, действующего на основании Устава </w:t>
            </w:r>
            <w:r>
              <w:rPr>
                <w:rFonts w:ascii="Times New Roman" w:hAnsi="Times New Roman" w:cs="Times New Roman"/>
              </w:rPr>
              <w:t>/ доверенности</w:t>
            </w:r>
            <w:r>
              <w:rPr>
                <w:rFonts w:ascii="Times New Roman" w:hAnsi="Times New Roman" w:cs="Times New Roman"/>
                <w:lang w:val="kk-KZ"/>
              </w:rPr>
              <w:t xml:space="preserve">, с другой стороны, далее совместно именуемые </w:t>
            </w:r>
            <w:r>
              <w:rPr>
                <w:rFonts w:ascii="Times New Roman" w:hAnsi="Times New Roman" w:cs="Times New Roman"/>
                <w:b/>
                <w:lang w:val="kk-KZ"/>
              </w:rPr>
              <w:t>«Стороны»</w:t>
            </w:r>
            <w:r>
              <w:rPr>
                <w:rFonts w:ascii="Times New Roman" w:hAnsi="Times New Roman" w:cs="Times New Roman"/>
                <w:lang w:val="kk-KZ"/>
              </w:rPr>
              <w:t xml:space="preserve">, а по отдельности – </w:t>
            </w:r>
            <w:r>
              <w:rPr>
                <w:rFonts w:ascii="Times New Roman" w:hAnsi="Times New Roman" w:cs="Times New Roman"/>
                <w:b/>
                <w:lang w:val="kk-KZ"/>
              </w:rPr>
              <w:t>«Сторона»</w:t>
            </w:r>
            <w:r>
              <w:rPr>
                <w:rFonts w:ascii="Times New Roman" w:hAnsi="Times New Roman" w:cs="Times New Roman"/>
                <w:lang w:val="kk-KZ"/>
              </w:rPr>
              <w:t xml:space="preserve">                      или как указано выше, заключили настоящий       Договор по организации взаимодейств</w:t>
            </w:r>
            <w:r>
              <w:rPr>
                <w:rFonts w:ascii="Times New Roman" w:hAnsi="Times New Roman" w:cs="Times New Roman"/>
                <w:lang w:val="kk-KZ"/>
              </w:rPr>
              <w:t>ия в                   рамках предоставления услуги «Онлайн-            зачисление денег» (далее - Договор), о нижеследующем:</w:t>
            </w:r>
          </w:p>
          <w:p w:rsidR="00A54C03" w:rsidRDefault="00A54C03">
            <w:pPr>
              <w:jc w:val="both"/>
              <w:rPr>
                <w:rFonts w:ascii="Times New Roman" w:hAnsi="Times New Roman" w:cs="Times New Roman"/>
                <w:lang w:val="kk-KZ"/>
              </w:rPr>
            </w:pPr>
          </w:p>
          <w:p w:rsidR="00A54C03" w:rsidRDefault="00023F84">
            <w:pPr>
              <w:tabs>
                <w:tab w:val="left" w:pos="460"/>
              </w:tabs>
              <w:jc w:val="center"/>
              <w:rPr>
                <w:rFonts w:ascii="Times New Roman" w:hAnsi="Times New Roman" w:cs="Times New Roman"/>
                <w:b/>
              </w:rPr>
            </w:pPr>
            <w:r>
              <w:rPr>
                <w:rFonts w:ascii="Times New Roman" w:hAnsi="Times New Roman" w:cs="Times New Roman"/>
                <w:b/>
              </w:rPr>
              <w:t>Основные понятия, используемые в Договоре:</w:t>
            </w:r>
          </w:p>
          <w:p w:rsidR="00A54C03" w:rsidRDefault="00A54C03">
            <w:pPr>
              <w:jc w:val="both"/>
              <w:rPr>
                <w:rFonts w:ascii="Times New Roman" w:hAnsi="Times New Roman" w:cs="Times New Roman"/>
              </w:rPr>
            </w:pPr>
          </w:p>
          <w:p w:rsidR="00A54C03" w:rsidRDefault="00023F84">
            <w:pPr>
              <w:jc w:val="both"/>
              <w:rPr>
                <w:rFonts w:ascii="Times New Roman" w:hAnsi="Times New Roman" w:cs="Times New Roman"/>
                <w:lang w:val="kk-KZ"/>
              </w:rPr>
            </w:pPr>
            <w:r>
              <w:rPr>
                <w:rFonts w:ascii="Times New Roman" w:hAnsi="Times New Roman" w:cs="Times New Roman"/>
                <w:b/>
                <w:lang w:val="kk-KZ"/>
              </w:rPr>
              <w:t>Авторизация платежа</w:t>
            </w:r>
            <w:r>
              <w:rPr>
                <w:rFonts w:ascii="Times New Roman" w:hAnsi="Times New Roman" w:cs="Times New Roman"/>
                <w:lang w:val="kk-KZ"/>
              </w:rPr>
              <w:t xml:space="preserve"> – программный сервер Общества, посредством которого осуществляетс</w:t>
            </w:r>
            <w:r>
              <w:rPr>
                <w:rFonts w:ascii="Times New Roman" w:hAnsi="Times New Roman" w:cs="Times New Roman"/>
                <w:lang w:val="kk-KZ"/>
              </w:rPr>
              <w:t>я формирование данных Авторизации немедленно после их поступления в карточную платежную систему.</w:t>
            </w:r>
          </w:p>
          <w:p w:rsidR="00A54C03" w:rsidRDefault="00023F84">
            <w:pPr>
              <w:pStyle w:val="1"/>
              <w:widowControl w:val="0"/>
              <w:spacing w:after="160" w:line="240" w:lineRule="auto"/>
              <w:ind w:left="0"/>
              <w:jc w:val="both"/>
              <w:rPr>
                <w:rFonts w:ascii="Times New Roman" w:hAnsi="Times New Roman"/>
                <w:iCs/>
                <w:lang w:eastAsia="ru-RU"/>
              </w:rPr>
            </w:pPr>
            <w:r>
              <w:rPr>
                <w:rFonts w:ascii="Times New Roman" w:hAnsi="Times New Roman"/>
                <w:b/>
                <w:iCs/>
              </w:rPr>
              <w:t xml:space="preserve">АВР </w:t>
            </w:r>
            <w:r>
              <w:rPr>
                <w:rFonts w:ascii="Times New Roman" w:hAnsi="Times New Roman"/>
                <w:iCs/>
                <w:lang w:eastAsia="ru-RU"/>
              </w:rPr>
              <w:t xml:space="preserve">– акт выполненных работ (оказанных услуг), составляемый по форме, установленной подзаконным нормативным актом Министра финансов Республики Казахстан. </w:t>
            </w:r>
          </w:p>
          <w:p w:rsidR="00A54C03" w:rsidRDefault="00023F84">
            <w:pPr>
              <w:pStyle w:val="1"/>
              <w:widowControl w:val="0"/>
              <w:spacing w:after="160" w:line="240" w:lineRule="auto"/>
              <w:ind w:left="0"/>
              <w:jc w:val="both"/>
              <w:rPr>
                <w:rFonts w:ascii="Times New Roman" w:hAnsi="Times New Roman"/>
                <w:iCs/>
                <w:lang w:eastAsia="ru-RU"/>
              </w:rPr>
            </w:pPr>
            <w:r>
              <w:rPr>
                <w:rFonts w:ascii="Times New Roman" w:hAnsi="Times New Roman"/>
                <w:b/>
                <w:iCs/>
                <w:lang w:eastAsia="ru-RU"/>
              </w:rPr>
              <w:t>АПК</w:t>
            </w:r>
            <w:r>
              <w:rPr>
                <w:rFonts w:ascii="Times New Roman" w:hAnsi="Times New Roman"/>
                <w:iCs/>
                <w:lang w:eastAsia="ru-RU"/>
              </w:rPr>
              <w:t xml:space="preserve"> </w:t>
            </w:r>
            <w:r>
              <w:rPr>
                <w:rFonts w:ascii="Times New Roman" w:hAnsi="Times New Roman"/>
                <w:iCs/>
                <w:lang w:eastAsia="ru-RU"/>
              </w:rPr>
              <w:t xml:space="preserve">– специализированные </w:t>
            </w:r>
            <w:r>
              <w:rPr>
                <w:rFonts w:ascii="Times New Roman" w:hAnsi="Times New Roman"/>
                <w:iCs/>
                <w:lang w:val="kk-KZ" w:eastAsia="ru-RU"/>
              </w:rPr>
              <w:t xml:space="preserve">                                 </w:t>
            </w:r>
            <w:r>
              <w:rPr>
                <w:rFonts w:ascii="Times New Roman" w:hAnsi="Times New Roman"/>
                <w:iCs/>
                <w:lang w:eastAsia="ru-RU"/>
              </w:rPr>
              <w:t xml:space="preserve">аппаратно-программные комплексы Общества </w:t>
            </w:r>
            <w:r>
              <w:rPr>
                <w:rFonts w:ascii="Times New Roman" w:hAnsi="Times New Roman"/>
                <w:iCs/>
                <w:lang w:val="kk-KZ" w:eastAsia="ru-RU"/>
              </w:rPr>
              <w:t>и Партнера</w:t>
            </w:r>
            <w:r>
              <w:rPr>
                <w:rFonts w:ascii="Times New Roman" w:hAnsi="Times New Roman"/>
                <w:iCs/>
                <w:lang w:eastAsia="ru-RU"/>
              </w:rPr>
              <w:t>.</w:t>
            </w:r>
          </w:p>
          <w:p w:rsidR="00A54C03" w:rsidRDefault="00023F84">
            <w:pPr>
              <w:pStyle w:val="1"/>
              <w:widowControl w:val="0"/>
              <w:spacing w:after="0" w:line="240" w:lineRule="auto"/>
              <w:ind w:left="0"/>
              <w:jc w:val="both"/>
              <w:rPr>
                <w:rFonts w:ascii="Times New Roman" w:hAnsi="Times New Roman"/>
              </w:rPr>
            </w:pPr>
            <w:r>
              <w:rPr>
                <w:rFonts w:ascii="Times New Roman" w:hAnsi="Times New Roman"/>
                <w:b/>
                <w:iCs/>
              </w:rPr>
              <w:t>Акт</w:t>
            </w:r>
            <w:r>
              <w:rPr>
                <w:rFonts w:ascii="Times New Roman" w:hAnsi="Times New Roman"/>
                <w:iCs/>
              </w:rPr>
              <w:t xml:space="preserve"> – а</w:t>
            </w:r>
            <w:r>
              <w:rPr>
                <w:rFonts w:ascii="Times New Roman" w:hAnsi="Times New Roman"/>
              </w:rPr>
              <w:t>кт сверки взаиморасчетов, составляемый по форме, предусмотренной в Приложении 5 к настоящему Договору.</w:t>
            </w:r>
          </w:p>
          <w:p w:rsidR="00A54C03" w:rsidRDefault="00023F84">
            <w:pPr>
              <w:ind w:left="4"/>
              <w:jc w:val="both"/>
              <w:rPr>
                <w:rFonts w:ascii="Times New Roman" w:hAnsi="Times New Roman" w:cs="Times New Roman"/>
              </w:rPr>
            </w:pPr>
            <w:proofErr w:type="spellStart"/>
            <w:r>
              <w:rPr>
                <w:rFonts w:ascii="Times New Roman" w:hAnsi="Times New Roman" w:cs="Times New Roman"/>
                <w:b/>
              </w:rPr>
              <w:t>Высокорисковый</w:t>
            </w:r>
            <w:proofErr w:type="spellEnd"/>
            <w:r>
              <w:rPr>
                <w:rFonts w:ascii="Times New Roman" w:hAnsi="Times New Roman" w:cs="Times New Roman"/>
                <w:b/>
              </w:rPr>
              <w:t xml:space="preserve"> Коммерсант </w:t>
            </w:r>
            <w:r>
              <w:rPr>
                <w:rFonts w:ascii="Times New Roman" w:hAnsi="Times New Roman" w:cs="Times New Roman"/>
              </w:rPr>
              <w:t>– юридическое</w:t>
            </w:r>
            <w:r>
              <w:rPr>
                <w:rFonts w:ascii="Times New Roman" w:hAnsi="Times New Roman" w:cs="Times New Roman"/>
                <w:lang w:val="kk-KZ"/>
              </w:rPr>
              <w:t xml:space="preserve">          </w:t>
            </w:r>
            <w:r>
              <w:rPr>
                <w:rFonts w:ascii="Times New Roman" w:hAnsi="Times New Roman" w:cs="Times New Roman"/>
              </w:rPr>
              <w:t xml:space="preserve"> лицо или индивидуальный предприниматель, заключивший Договор с Партнером по оказанию услуг по выплате денег, связанный с </w:t>
            </w:r>
            <w:proofErr w:type="spellStart"/>
            <w:r>
              <w:rPr>
                <w:rFonts w:ascii="Times New Roman" w:hAnsi="Times New Roman" w:cs="Times New Roman"/>
              </w:rPr>
              <w:t>высокорисковыми</w:t>
            </w:r>
            <w:proofErr w:type="spellEnd"/>
            <w:r>
              <w:rPr>
                <w:rFonts w:ascii="Times New Roman" w:hAnsi="Times New Roman" w:cs="Times New Roman"/>
              </w:rPr>
              <w:t xml:space="preserve"> операциями (</w:t>
            </w:r>
            <w:r>
              <w:rPr>
                <w:rFonts w:ascii="Times New Roman" w:hAnsi="Times New Roman" w:cs="Times New Roman"/>
                <w:lang w:val="kk-KZ"/>
              </w:rPr>
              <w:t>т</w:t>
            </w:r>
            <w:r>
              <w:rPr>
                <w:rFonts w:ascii="Times New Roman" w:hAnsi="Times New Roman" w:cs="Times New Roman"/>
              </w:rPr>
              <w:t>.е. операции, входящие в перечень МСС-кодов, утвержденных МПС) на Платежные карточки.</w:t>
            </w:r>
          </w:p>
          <w:p w:rsidR="00A54C03" w:rsidRDefault="00023F84">
            <w:pPr>
              <w:jc w:val="both"/>
              <w:rPr>
                <w:rFonts w:ascii="Times New Roman" w:hAnsi="Times New Roman" w:cs="Times New Roman"/>
                <w:lang w:val="kk-KZ"/>
              </w:rPr>
            </w:pPr>
            <w:r>
              <w:rPr>
                <w:rFonts w:ascii="Times New Roman" w:hAnsi="Times New Roman" w:cs="Times New Roman"/>
                <w:b/>
                <w:lang w:val="kk-KZ"/>
              </w:rPr>
              <w:t>Гарантийн</w:t>
            </w:r>
            <w:r>
              <w:rPr>
                <w:rFonts w:ascii="Times New Roman" w:hAnsi="Times New Roman" w:cs="Times New Roman"/>
                <w:b/>
                <w:lang w:val="kk-KZ"/>
              </w:rPr>
              <w:t>ый взнос</w:t>
            </w:r>
            <w:r>
              <w:rPr>
                <w:rFonts w:ascii="Times New Roman" w:hAnsi="Times New Roman" w:cs="Times New Roman"/>
                <w:lang w:val="kk-KZ"/>
              </w:rPr>
              <w:t xml:space="preserve"> – обеспечиваемая               Партнером сумма на Счете Партнера,                        открытого в Обществе, для осуществления выплат/переводов на Платежные карточки                Клиентов Партнера и/или Коммерсантов                            </w:t>
            </w:r>
            <w:r>
              <w:rPr>
                <w:rFonts w:ascii="Times New Roman" w:hAnsi="Times New Roman" w:cs="Times New Roman"/>
                <w:lang w:val="kk-KZ"/>
              </w:rPr>
              <w:t xml:space="preserve">  и оплаты комиссионного вознаграждения            Общества.</w:t>
            </w:r>
          </w:p>
          <w:p w:rsidR="00A54C03" w:rsidRDefault="00023F84">
            <w:pPr>
              <w:tabs>
                <w:tab w:val="left" w:pos="460"/>
              </w:tabs>
              <w:ind w:left="4"/>
              <w:jc w:val="both"/>
              <w:rPr>
                <w:rFonts w:ascii="Times New Roman" w:hAnsi="Times New Roman" w:cs="Times New Roman"/>
              </w:rPr>
            </w:pPr>
            <w:r>
              <w:rPr>
                <w:rFonts w:ascii="Times New Roman" w:hAnsi="Times New Roman" w:cs="Times New Roman"/>
                <w:b/>
              </w:rPr>
              <w:t xml:space="preserve">Держатель Карточки - </w:t>
            </w:r>
            <w:r>
              <w:rPr>
                <w:rFonts w:ascii="Times New Roman" w:hAnsi="Times New Roman" w:cs="Times New Roman"/>
              </w:rPr>
              <w:t xml:space="preserve">лицо, на имя которого Банком-эмитентом выпущена Платежная карточка. </w:t>
            </w:r>
          </w:p>
          <w:p w:rsidR="00A54C03" w:rsidRDefault="00023F84">
            <w:pPr>
              <w:pStyle w:val="a8"/>
              <w:tabs>
                <w:tab w:val="left" w:pos="460"/>
              </w:tabs>
              <w:spacing w:after="0"/>
              <w:jc w:val="both"/>
              <w:rPr>
                <w:sz w:val="22"/>
                <w:szCs w:val="22"/>
              </w:rPr>
            </w:pPr>
            <w:r>
              <w:rPr>
                <w:b/>
                <w:sz w:val="22"/>
                <w:szCs w:val="22"/>
              </w:rPr>
              <w:t xml:space="preserve">Клиент – </w:t>
            </w:r>
            <w:r>
              <w:rPr>
                <w:sz w:val="22"/>
                <w:szCs w:val="22"/>
              </w:rPr>
              <w:t>физическое лицо, получающее перевод/выплаты у Партнера/</w:t>
            </w:r>
            <w:r>
              <w:rPr>
                <w:sz w:val="22"/>
                <w:szCs w:val="22"/>
                <w:lang w:val="kk-KZ"/>
              </w:rPr>
              <w:t xml:space="preserve">                          </w:t>
            </w:r>
            <w:r>
              <w:rPr>
                <w:sz w:val="22"/>
                <w:szCs w:val="22"/>
              </w:rPr>
              <w:t xml:space="preserve">Коммерсанта, </w:t>
            </w:r>
            <w:r>
              <w:rPr>
                <w:sz w:val="22"/>
                <w:szCs w:val="22"/>
              </w:rPr>
              <w:t xml:space="preserve">являющийся Держателем Платежной </w:t>
            </w:r>
            <w:r>
              <w:rPr>
                <w:sz w:val="22"/>
                <w:szCs w:val="22"/>
              </w:rPr>
              <w:lastRenderedPageBreak/>
              <w:t>карточки.</w:t>
            </w:r>
          </w:p>
          <w:p w:rsidR="00A54C03" w:rsidRDefault="00023F84">
            <w:pPr>
              <w:ind w:left="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Коммерсант</w:t>
            </w:r>
            <w:r>
              <w:rPr>
                <w:rFonts w:ascii="Times New Roman" w:eastAsia="Times New Roman" w:hAnsi="Times New Roman" w:cs="Times New Roman"/>
                <w:lang w:eastAsia="ru-RU"/>
              </w:rPr>
              <w:t xml:space="preserve"> – юридическое лицо или индивидуальный предприниматель, заключивший Договор с Партнером по оказанию услуг по выплате денег Держателям Платежных карточек.</w:t>
            </w:r>
          </w:p>
          <w:p w:rsidR="00A54C03" w:rsidRDefault="00023F84">
            <w:pPr>
              <w:pStyle w:val="a8"/>
              <w:tabs>
                <w:tab w:val="left" w:pos="460"/>
              </w:tabs>
              <w:spacing w:after="0"/>
              <w:ind w:left="4"/>
              <w:jc w:val="both"/>
              <w:rPr>
                <w:sz w:val="22"/>
                <w:szCs w:val="22"/>
              </w:rPr>
            </w:pPr>
            <w:r>
              <w:rPr>
                <w:b/>
                <w:sz w:val="22"/>
                <w:szCs w:val="22"/>
              </w:rPr>
              <w:t>Международная платежная система (далее - МПС)</w:t>
            </w:r>
            <w:r>
              <w:rPr>
                <w:sz w:val="22"/>
                <w:szCs w:val="22"/>
              </w:rPr>
              <w:t xml:space="preserve"> – си</w:t>
            </w:r>
            <w:r>
              <w:rPr>
                <w:sz w:val="22"/>
                <w:szCs w:val="22"/>
              </w:rPr>
              <w:t>стема межбанковских безналичных расчетов по операциям с использованием платежной карточки, обслуживаемой международными организациями. МПС устанавливает правила функционирования и осуществляет клиринговые расчеты по операциям между членами платежной систем</w:t>
            </w:r>
            <w:r>
              <w:rPr>
                <w:sz w:val="22"/>
                <w:szCs w:val="22"/>
              </w:rPr>
              <w:t>ы в соответствующей валюте.</w:t>
            </w:r>
          </w:p>
          <w:p w:rsidR="00A54C03" w:rsidRDefault="00023F84">
            <w:pPr>
              <w:pStyle w:val="a8"/>
              <w:tabs>
                <w:tab w:val="left" w:pos="460"/>
              </w:tabs>
              <w:spacing w:after="0"/>
              <w:ind w:left="4"/>
              <w:jc w:val="both"/>
              <w:rPr>
                <w:bCs/>
                <w:sz w:val="22"/>
                <w:szCs w:val="22"/>
              </w:rPr>
            </w:pPr>
            <w:r>
              <w:rPr>
                <w:b/>
                <w:bCs/>
                <w:sz w:val="22"/>
                <w:szCs w:val="22"/>
              </w:rPr>
              <w:t>Мошенническая операция -</w:t>
            </w:r>
            <w:r>
              <w:rPr>
                <w:bCs/>
                <w:sz w:val="22"/>
                <w:szCs w:val="22"/>
              </w:rPr>
              <w:t xml:space="preserve"> Операция, заявленная МПС и/или Банком-эмитентом как мошенническая и/или оспоренная Держателем карточки. </w:t>
            </w:r>
            <w:r>
              <w:rPr>
                <w:bCs/>
                <w:sz w:val="22"/>
                <w:szCs w:val="22"/>
                <w:lang w:val="kk-KZ"/>
              </w:rPr>
              <w:t xml:space="preserve">    </w:t>
            </w:r>
            <w:r>
              <w:rPr>
                <w:bCs/>
                <w:sz w:val="22"/>
                <w:szCs w:val="22"/>
              </w:rPr>
              <w:t xml:space="preserve">Достаточным подтверждением мошеннического характера проведенных Операций являются </w:t>
            </w:r>
            <w:r>
              <w:rPr>
                <w:bCs/>
                <w:sz w:val="22"/>
                <w:szCs w:val="22"/>
                <w:lang w:val="kk-KZ"/>
              </w:rPr>
              <w:t xml:space="preserve"> </w:t>
            </w:r>
            <w:r>
              <w:rPr>
                <w:bCs/>
                <w:sz w:val="22"/>
                <w:szCs w:val="22"/>
              </w:rPr>
              <w:t>заявления Ба</w:t>
            </w:r>
            <w:r>
              <w:rPr>
                <w:bCs/>
                <w:sz w:val="22"/>
                <w:szCs w:val="22"/>
              </w:rPr>
              <w:t>нков-эмитентов и/или подтверждения МПС (представительств, указанных МПС в Республике Казахстан), полученные Обществом в электронном виде или с использованием факсимильной связи.</w:t>
            </w:r>
          </w:p>
          <w:p w:rsidR="00A54C03" w:rsidRDefault="00023F84">
            <w:pPr>
              <w:pStyle w:val="a8"/>
              <w:tabs>
                <w:tab w:val="left" w:pos="460"/>
              </w:tabs>
              <w:autoSpaceDE w:val="0"/>
              <w:spacing w:after="0"/>
              <w:ind w:right="68"/>
              <w:jc w:val="both"/>
              <w:rPr>
                <w:bCs/>
                <w:sz w:val="22"/>
                <w:szCs w:val="22"/>
              </w:rPr>
            </w:pPr>
            <w:r>
              <w:rPr>
                <w:b/>
                <w:bCs/>
                <w:sz w:val="22"/>
                <w:szCs w:val="22"/>
              </w:rPr>
              <w:t xml:space="preserve">Обработка операций - </w:t>
            </w:r>
            <w:r>
              <w:rPr>
                <w:bCs/>
                <w:sz w:val="22"/>
                <w:szCs w:val="22"/>
              </w:rPr>
              <w:t xml:space="preserve">обработка </w:t>
            </w:r>
            <w:r>
              <w:rPr>
                <w:bCs/>
                <w:sz w:val="22"/>
                <w:szCs w:val="22"/>
                <w:lang w:val="kk-KZ"/>
              </w:rPr>
              <w:t xml:space="preserve">                         </w:t>
            </w:r>
            <w:r>
              <w:rPr>
                <w:bCs/>
                <w:sz w:val="22"/>
                <w:szCs w:val="22"/>
              </w:rPr>
              <w:t>Обществом Операций в К</w:t>
            </w:r>
            <w:r>
              <w:rPr>
                <w:bCs/>
                <w:sz w:val="22"/>
                <w:szCs w:val="22"/>
              </w:rPr>
              <w:t xml:space="preserve">ПС в соответствии с Правилами МПС, включающую сбор, </w:t>
            </w:r>
            <w:r>
              <w:rPr>
                <w:bCs/>
                <w:sz w:val="22"/>
                <w:szCs w:val="22"/>
                <w:lang w:val="kk-KZ"/>
              </w:rPr>
              <w:t xml:space="preserve">           </w:t>
            </w:r>
            <w:r>
              <w:rPr>
                <w:bCs/>
                <w:sz w:val="22"/>
                <w:szCs w:val="22"/>
              </w:rPr>
              <w:t>обработку и рассылку участникам расчетов (банк, Партнер, Держатель карты) информации по совершенным операциям.</w:t>
            </w:r>
          </w:p>
          <w:p w:rsidR="00A54C03" w:rsidRDefault="00023F84">
            <w:pPr>
              <w:pStyle w:val="a8"/>
              <w:tabs>
                <w:tab w:val="left" w:pos="460"/>
              </w:tabs>
              <w:spacing w:after="0"/>
              <w:ind w:left="4"/>
              <w:jc w:val="both"/>
              <w:rPr>
                <w:sz w:val="22"/>
                <w:szCs w:val="22"/>
              </w:rPr>
            </w:pPr>
            <w:r>
              <w:rPr>
                <w:b/>
                <w:sz w:val="22"/>
                <w:szCs w:val="22"/>
              </w:rPr>
              <w:t>Общество</w:t>
            </w:r>
            <w:r>
              <w:rPr>
                <w:sz w:val="22"/>
                <w:szCs w:val="22"/>
              </w:rPr>
              <w:t xml:space="preserve"> – Акционерное общество «К</w:t>
            </w:r>
            <w:r>
              <w:rPr>
                <w:sz w:val="22"/>
                <w:szCs w:val="22"/>
                <w:lang w:val="kk-KZ"/>
              </w:rPr>
              <w:t>азпочта</w:t>
            </w:r>
            <w:r>
              <w:rPr>
                <w:sz w:val="22"/>
                <w:szCs w:val="22"/>
              </w:rPr>
              <w:t>», действующее в качестве лица, обеспечив</w:t>
            </w:r>
            <w:r>
              <w:rPr>
                <w:sz w:val="22"/>
                <w:szCs w:val="22"/>
              </w:rPr>
              <w:t>ающего платежные операции.</w:t>
            </w:r>
          </w:p>
          <w:p w:rsidR="00A54C03" w:rsidRDefault="00023F84">
            <w:pPr>
              <w:pStyle w:val="a8"/>
              <w:tabs>
                <w:tab w:val="left" w:pos="460"/>
              </w:tabs>
              <w:spacing w:after="0"/>
              <w:ind w:left="4"/>
              <w:jc w:val="both"/>
              <w:rPr>
                <w:sz w:val="22"/>
                <w:szCs w:val="22"/>
                <w:lang w:val="kk-KZ"/>
              </w:rPr>
            </w:pPr>
            <w:r>
              <w:rPr>
                <w:b/>
                <w:sz w:val="22"/>
                <w:szCs w:val="22"/>
                <w:lang w:val="kk-KZ"/>
              </w:rPr>
              <w:t xml:space="preserve">Переводы/выплаты – </w:t>
            </w:r>
            <w:r>
              <w:rPr>
                <w:sz w:val="22"/>
                <w:szCs w:val="22"/>
                <w:lang w:val="kk-KZ"/>
              </w:rPr>
              <w:t>денежные средства</w:t>
            </w:r>
            <w:r>
              <w:rPr>
                <w:sz w:val="22"/>
                <w:szCs w:val="22"/>
              </w:rPr>
              <w:t xml:space="preserve">, </w:t>
            </w:r>
            <w:r>
              <w:rPr>
                <w:sz w:val="22"/>
                <w:szCs w:val="22"/>
                <w:lang w:val="kk-KZ"/>
              </w:rPr>
              <w:t xml:space="preserve"> перечисляемые на Платежные карточки Клиента Партнера и/или Коммерсанта.</w:t>
            </w:r>
          </w:p>
          <w:p w:rsidR="00A54C03" w:rsidRDefault="00023F84">
            <w:pPr>
              <w:tabs>
                <w:tab w:val="left" w:pos="460"/>
              </w:tabs>
              <w:ind w:left="4"/>
              <w:jc w:val="both"/>
              <w:rPr>
                <w:rFonts w:ascii="Times New Roman" w:hAnsi="Times New Roman" w:cs="Times New Roman"/>
              </w:rPr>
            </w:pPr>
            <w:r>
              <w:rPr>
                <w:rFonts w:ascii="Times New Roman" w:hAnsi="Times New Roman" w:cs="Times New Roman"/>
                <w:b/>
                <w:lang w:val="kk-KZ"/>
              </w:rPr>
              <w:t>К</w:t>
            </w:r>
            <w:proofErr w:type="spellStart"/>
            <w:r>
              <w:rPr>
                <w:rFonts w:ascii="Times New Roman" w:hAnsi="Times New Roman" w:cs="Times New Roman"/>
                <w:b/>
              </w:rPr>
              <w:t>арточка</w:t>
            </w:r>
            <w:proofErr w:type="spellEnd"/>
            <w:r>
              <w:rPr>
                <w:rFonts w:ascii="Times New Roman" w:hAnsi="Times New Roman" w:cs="Times New Roman"/>
              </w:rPr>
              <w:t xml:space="preserve"> – средство доступа к деньгам </w:t>
            </w:r>
            <w:r>
              <w:rPr>
                <w:rFonts w:ascii="Times New Roman" w:hAnsi="Times New Roman" w:cs="Times New Roman"/>
                <w:lang w:val="kk-KZ"/>
              </w:rPr>
              <w:t xml:space="preserve">                       </w:t>
            </w:r>
            <w:r>
              <w:rPr>
                <w:rFonts w:ascii="Times New Roman" w:hAnsi="Times New Roman" w:cs="Times New Roman"/>
              </w:rPr>
              <w:t xml:space="preserve">через электронные терминалы или иные </w:t>
            </w:r>
            <w:r>
              <w:rPr>
                <w:rFonts w:ascii="Times New Roman" w:hAnsi="Times New Roman" w:cs="Times New Roman"/>
                <w:lang w:val="kk-KZ"/>
              </w:rPr>
              <w:t xml:space="preserve">              </w:t>
            </w:r>
            <w:r>
              <w:rPr>
                <w:rFonts w:ascii="Times New Roman" w:hAnsi="Times New Roman" w:cs="Times New Roman"/>
              </w:rPr>
              <w:t>устройства, которые содержат информацию, позволяющую Держателю карточки осуществлять платежи, перевод, получать наличные деньги и другие операции, определенные Банком-эмитентом такой Карточки.</w:t>
            </w:r>
          </w:p>
          <w:p w:rsidR="00A54C03" w:rsidRDefault="00023F84">
            <w:pPr>
              <w:ind w:left="4"/>
              <w:jc w:val="both"/>
              <w:rPr>
                <w:rFonts w:ascii="Times New Roman" w:hAnsi="Times New Roman" w:cs="Times New Roman"/>
                <w:b/>
              </w:rPr>
            </w:pPr>
            <w:r>
              <w:rPr>
                <w:rFonts w:ascii="Times New Roman" w:hAnsi="Times New Roman" w:cs="Times New Roman"/>
                <w:b/>
              </w:rPr>
              <w:t xml:space="preserve">Специальный счет – </w:t>
            </w:r>
            <w:r>
              <w:rPr>
                <w:rFonts w:ascii="Times New Roman" w:hAnsi="Times New Roman" w:cs="Times New Roman"/>
              </w:rPr>
              <w:t xml:space="preserve">счет, на котором </w:t>
            </w:r>
            <w:r>
              <w:rPr>
                <w:rFonts w:ascii="Times New Roman" w:hAnsi="Times New Roman" w:cs="Times New Roman"/>
                <w:lang w:val="kk-KZ"/>
              </w:rPr>
              <w:t xml:space="preserve">                  </w:t>
            </w:r>
            <w:r>
              <w:rPr>
                <w:rFonts w:ascii="Times New Roman" w:hAnsi="Times New Roman" w:cs="Times New Roman"/>
              </w:rPr>
              <w:t>Партнер р</w:t>
            </w:r>
            <w:r>
              <w:rPr>
                <w:rFonts w:ascii="Times New Roman" w:hAnsi="Times New Roman" w:cs="Times New Roman"/>
              </w:rPr>
              <w:t>азмещает сумму гарантийного взноса и осуществляет переводы/выплаты Держателям платежных карточек.</w:t>
            </w:r>
            <w:r>
              <w:rPr>
                <w:rFonts w:ascii="Times New Roman" w:hAnsi="Times New Roman" w:cs="Times New Roman"/>
                <w:b/>
              </w:rPr>
              <w:t xml:space="preserve"> </w:t>
            </w:r>
          </w:p>
          <w:p w:rsidR="00A54C03" w:rsidRDefault="00023F84">
            <w:pPr>
              <w:pStyle w:val="a8"/>
              <w:tabs>
                <w:tab w:val="left" w:pos="460"/>
              </w:tabs>
              <w:spacing w:after="0"/>
              <w:ind w:left="4" w:hanging="4"/>
              <w:jc w:val="both"/>
              <w:rPr>
                <w:sz w:val="22"/>
                <w:szCs w:val="22"/>
              </w:rPr>
            </w:pPr>
            <w:r>
              <w:rPr>
                <w:b/>
                <w:sz w:val="22"/>
                <w:szCs w:val="22"/>
              </w:rPr>
              <w:t xml:space="preserve">Суточный лимит </w:t>
            </w:r>
            <w:r>
              <w:rPr>
                <w:sz w:val="22"/>
                <w:szCs w:val="22"/>
              </w:rPr>
              <w:t xml:space="preserve">– Общий лимит на операции по переводам </w:t>
            </w:r>
            <w:r>
              <w:rPr>
                <w:bCs/>
                <w:sz w:val="22"/>
                <w:szCs w:val="22"/>
              </w:rPr>
              <w:t xml:space="preserve">денег </w:t>
            </w:r>
            <w:r>
              <w:rPr>
                <w:sz w:val="22"/>
                <w:szCs w:val="22"/>
              </w:rPr>
              <w:t>в сутки, установленный Банком-</w:t>
            </w:r>
            <w:proofErr w:type="spellStart"/>
            <w:r>
              <w:rPr>
                <w:sz w:val="22"/>
                <w:szCs w:val="22"/>
              </w:rPr>
              <w:t>эквайером</w:t>
            </w:r>
            <w:proofErr w:type="spellEnd"/>
            <w:r>
              <w:rPr>
                <w:sz w:val="22"/>
                <w:szCs w:val="22"/>
              </w:rPr>
              <w:t>.</w:t>
            </w:r>
          </w:p>
          <w:p w:rsidR="00A54C03" w:rsidRDefault="00023F84">
            <w:pPr>
              <w:ind w:left="4"/>
              <w:jc w:val="both"/>
              <w:rPr>
                <w:rFonts w:ascii="Times New Roman" w:hAnsi="Times New Roman" w:cs="Times New Roman"/>
                <w:lang w:val="kk-KZ"/>
              </w:rPr>
            </w:pPr>
            <w:r>
              <w:rPr>
                <w:rFonts w:ascii="Times New Roman" w:hAnsi="Times New Roman" w:cs="Times New Roman"/>
                <w:b/>
                <w:lang w:val="kk-KZ"/>
              </w:rPr>
              <w:t xml:space="preserve">Digital Wallet Operator </w:t>
            </w:r>
            <w:r>
              <w:rPr>
                <w:rFonts w:ascii="Times New Roman" w:hAnsi="Times New Roman" w:cs="Times New Roman"/>
                <w:lang w:val="kk-KZ"/>
              </w:rPr>
              <w:t xml:space="preserve"> – оператор цифрового кошелька, </w:t>
            </w:r>
            <w:r>
              <w:rPr>
                <w:rFonts w:ascii="Times New Roman" w:hAnsi="Times New Roman" w:cs="Times New Roman"/>
                <w:lang w:val="kk-KZ"/>
              </w:rPr>
              <w:t>который на базе програмных систем хранит информацию о Держателях карточек для пополнения цифровых кошельков и совершения платежей и переводов.</w:t>
            </w:r>
          </w:p>
          <w:p w:rsidR="00A54C03" w:rsidRDefault="00023F84">
            <w:pPr>
              <w:pStyle w:val="1"/>
              <w:widowControl w:val="0"/>
              <w:spacing w:after="0" w:line="240" w:lineRule="auto"/>
              <w:ind w:left="0"/>
              <w:jc w:val="both"/>
              <w:rPr>
                <w:rFonts w:ascii="Times New Roman" w:hAnsi="Times New Roman"/>
                <w:iCs/>
                <w:lang w:eastAsia="ru-RU"/>
              </w:rPr>
            </w:pPr>
            <w:r>
              <w:rPr>
                <w:rFonts w:ascii="Times New Roman" w:hAnsi="Times New Roman"/>
                <w:b/>
                <w:lang w:val="en-US"/>
              </w:rPr>
              <w:t>Payment</w:t>
            </w:r>
            <w:r>
              <w:rPr>
                <w:rFonts w:ascii="Times New Roman" w:hAnsi="Times New Roman"/>
                <w:b/>
              </w:rPr>
              <w:t xml:space="preserve"> </w:t>
            </w:r>
            <w:r>
              <w:rPr>
                <w:rFonts w:ascii="Times New Roman" w:hAnsi="Times New Roman"/>
                <w:b/>
                <w:lang w:val="en-US"/>
              </w:rPr>
              <w:t>Facilitator</w:t>
            </w:r>
            <w:r>
              <w:rPr>
                <w:rFonts w:ascii="Times New Roman" w:hAnsi="Times New Roman"/>
                <w:b/>
              </w:rPr>
              <w:t xml:space="preserve"> </w:t>
            </w:r>
            <w:r>
              <w:rPr>
                <w:rFonts w:ascii="Times New Roman" w:hAnsi="Times New Roman"/>
                <w:b/>
                <w:lang w:val="kk-KZ"/>
              </w:rPr>
              <w:t xml:space="preserve">- </w:t>
            </w:r>
            <w:r>
              <w:rPr>
                <w:rFonts w:ascii="Times New Roman" w:hAnsi="Times New Roman"/>
              </w:rPr>
              <w:t xml:space="preserve">платежная организация, предоставляющая услуги по организации приема платежей и ведущая </w:t>
            </w:r>
            <w:r>
              <w:rPr>
                <w:rFonts w:ascii="Times New Roman" w:hAnsi="Times New Roman"/>
              </w:rPr>
              <w:t>расчеты с Коммерсантами на своей стороне.</w:t>
            </w:r>
          </w:p>
          <w:p w:rsidR="00A54C03" w:rsidRDefault="00023F84">
            <w:pPr>
              <w:pStyle w:val="1"/>
              <w:widowControl w:val="0"/>
              <w:spacing w:after="0" w:line="240" w:lineRule="auto"/>
              <w:ind w:left="0"/>
              <w:jc w:val="both"/>
              <w:rPr>
                <w:rFonts w:ascii="Times New Roman" w:hAnsi="Times New Roman"/>
                <w:iCs/>
                <w:lang w:eastAsia="ru-RU"/>
              </w:rPr>
            </w:pPr>
            <w:r>
              <w:rPr>
                <w:rFonts w:ascii="Times New Roman" w:hAnsi="Times New Roman"/>
                <w:b/>
                <w:iCs/>
                <w:lang w:eastAsia="ru-RU"/>
              </w:rPr>
              <w:lastRenderedPageBreak/>
              <w:t>PCI DSS</w:t>
            </w:r>
            <w:r>
              <w:rPr>
                <w:rFonts w:ascii="Times New Roman" w:hAnsi="Times New Roman"/>
                <w:iCs/>
                <w:lang w:eastAsia="ru-RU"/>
              </w:rPr>
              <w:t xml:space="preserve"> – стандарт безопасности данных, включающий в себя требования МПС к обеспечению информационной безопасности.</w:t>
            </w:r>
          </w:p>
          <w:p w:rsidR="00A54C03" w:rsidRDefault="00A54C03">
            <w:pPr>
              <w:rPr>
                <w:rFonts w:ascii="Times New Roman" w:hAnsi="Times New Roman" w:cs="Times New Roman"/>
              </w:rPr>
            </w:pPr>
          </w:p>
          <w:p w:rsidR="00A54C03" w:rsidRDefault="00023F84">
            <w:pPr>
              <w:pStyle w:val="a4"/>
              <w:numPr>
                <w:ilvl w:val="0"/>
                <w:numId w:val="2"/>
              </w:numPr>
              <w:tabs>
                <w:tab w:val="left" w:pos="2970"/>
              </w:tabs>
              <w:jc w:val="center"/>
              <w:rPr>
                <w:b/>
                <w:sz w:val="22"/>
                <w:szCs w:val="22"/>
              </w:rPr>
            </w:pPr>
            <w:r>
              <w:rPr>
                <w:b/>
                <w:sz w:val="22"/>
                <w:szCs w:val="22"/>
              </w:rPr>
              <w:t>ПРЕДМЕТ ДОГОВОРА</w:t>
            </w:r>
          </w:p>
          <w:p w:rsidR="00A54C03" w:rsidRDefault="00023F84">
            <w:pPr>
              <w:pStyle w:val="BodyText21"/>
              <w:numPr>
                <w:ilvl w:val="1"/>
                <w:numId w:val="2"/>
              </w:numPr>
              <w:tabs>
                <w:tab w:val="left" w:pos="0"/>
                <w:tab w:val="left" w:pos="424"/>
              </w:tabs>
              <w:ind w:left="0" w:firstLine="34"/>
              <w:rPr>
                <w:sz w:val="22"/>
                <w:szCs w:val="22"/>
              </w:rPr>
            </w:pPr>
            <w:r>
              <w:rPr>
                <w:sz w:val="22"/>
                <w:szCs w:val="22"/>
              </w:rPr>
              <w:t>Договор регулирует отношения между Обществом</w:t>
            </w:r>
            <w:r>
              <w:rPr>
                <w:sz w:val="22"/>
                <w:szCs w:val="22"/>
                <w:lang w:val="kk-KZ"/>
              </w:rPr>
              <w:t xml:space="preserve"> и </w:t>
            </w:r>
            <w:r>
              <w:rPr>
                <w:sz w:val="22"/>
                <w:szCs w:val="22"/>
              </w:rPr>
              <w:t>Партнером в части онлайн-зачислен</w:t>
            </w:r>
            <w:r>
              <w:rPr>
                <w:sz w:val="22"/>
                <w:szCs w:val="22"/>
              </w:rPr>
              <w:t xml:space="preserve">ия денег Клиентам Партнера </w:t>
            </w:r>
            <w:r>
              <w:rPr>
                <w:sz w:val="22"/>
                <w:szCs w:val="22"/>
                <w:lang w:val="kk-KZ"/>
              </w:rPr>
              <w:t>и/или Коммерсанта</w:t>
            </w:r>
            <w:r>
              <w:rPr>
                <w:sz w:val="22"/>
                <w:szCs w:val="22"/>
              </w:rPr>
              <w:t xml:space="preserve"> на их Карточки МПС </w:t>
            </w:r>
            <w:r>
              <w:rPr>
                <w:sz w:val="22"/>
                <w:szCs w:val="22"/>
                <w:lang w:val="en-US"/>
              </w:rPr>
              <w:t>VISA</w:t>
            </w:r>
            <w:r>
              <w:rPr>
                <w:sz w:val="22"/>
                <w:szCs w:val="22"/>
              </w:rPr>
              <w:t xml:space="preserve"> </w:t>
            </w:r>
            <w:proofErr w:type="spellStart"/>
            <w:r>
              <w:rPr>
                <w:sz w:val="22"/>
                <w:szCs w:val="22"/>
                <w:lang w:val="en-US"/>
              </w:rPr>
              <w:t>int</w:t>
            </w:r>
            <w:proofErr w:type="spellEnd"/>
            <w:r>
              <w:rPr>
                <w:sz w:val="22"/>
                <w:szCs w:val="22"/>
              </w:rPr>
              <w:t xml:space="preserve">., </w:t>
            </w:r>
            <w:r>
              <w:rPr>
                <w:sz w:val="22"/>
                <w:szCs w:val="22"/>
                <w:lang w:val="en-US"/>
              </w:rPr>
              <w:t>MasterCard</w:t>
            </w:r>
            <w:r>
              <w:rPr>
                <w:sz w:val="22"/>
                <w:szCs w:val="22"/>
              </w:rPr>
              <w:t>. посредством сервиса Общества.</w:t>
            </w:r>
          </w:p>
          <w:p w:rsidR="00A54C03" w:rsidRDefault="00023F84">
            <w:pPr>
              <w:pStyle w:val="BodyText21"/>
              <w:numPr>
                <w:ilvl w:val="1"/>
                <w:numId w:val="2"/>
              </w:numPr>
              <w:tabs>
                <w:tab w:val="left" w:pos="0"/>
                <w:tab w:val="left" w:pos="424"/>
              </w:tabs>
              <w:ind w:left="0" w:firstLine="34"/>
              <w:rPr>
                <w:sz w:val="22"/>
                <w:szCs w:val="22"/>
              </w:rPr>
            </w:pPr>
            <w:r>
              <w:rPr>
                <w:sz w:val="22"/>
                <w:szCs w:val="22"/>
              </w:rPr>
              <w:t>По настоящему Договору</w:t>
            </w:r>
            <w:r>
              <w:rPr>
                <w:sz w:val="22"/>
                <w:szCs w:val="22"/>
                <w:lang w:val="kk-KZ"/>
              </w:rPr>
              <w:t xml:space="preserve"> Партнер</w:t>
            </w:r>
            <w:r>
              <w:rPr>
                <w:sz w:val="22"/>
                <w:szCs w:val="22"/>
              </w:rPr>
              <w:t xml:space="preserve"> берет на себя обязательство:</w:t>
            </w:r>
          </w:p>
          <w:p w:rsidR="00A54C03" w:rsidRDefault="00023F84">
            <w:pPr>
              <w:pStyle w:val="BodyText21"/>
              <w:numPr>
                <w:ilvl w:val="0"/>
                <w:numId w:val="11"/>
              </w:numPr>
              <w:tabs>
                <w:tab w:val="left" w:pos="0"/>
                <w:tab w:val="left" w:pos="181"/>
                <w:tab w:val="left" w:pos="338"/>
              </w:tabs>
              <w:ind w:left="39" w:hanging="6"/>
              <w:rPr>
                <w:color w:val="000000"/>
                <w:sz w:val="22"/>
                <w:szCs w:val="22"/>
              </w:rPr>
            </w:pPr>
            <w:r>
              <w:rPr>
                <w:color w:val="000000"/>
                <w:sz w:val="22"/>
                <w:szCs w:val="22"/>
              </w:rPr>
              <w:t>зачислить Гарантийный взнос на Специальный счет, открытый в Обществе;</w:t>
            </w:r>
          </w:p>
          <w:p w:rsidR="00A54C03" w:rsidRDefault="00023F84">
            <w:pPr>
              <w:pStyle w:val="BodyText21"/>
              <w:numPr>
                <w:ilvl w:val="0"/>
                <w:numId w:val="11"/>
              </w:numPr>
              <w:tabs>
                <w:tab w:val="left" w:pos="0"/>
                <w:tab w:val="left" w:pos="181"/>
                <w:tab w:val="left" w:pos="338"/>
              </w:tabs>
              <w:ind w:left="39" w:hanging="6"/>
              <w:rPr>
                <w:color w:val="000000"/>
                <w:sz w:val="22"/>
                <w:szCs w:val="22"/>
              </w:rPr>
            </w:pPr>
            <w:r>
              <w:rPr>
                <w:color w:val="000000"/>
                <w:sz w:val="22"/>
                <w:szCs w:val="22"/>
              </w:rPr>
              <w:t>обеспечивать зачисление денег на Карточки Клиентов в порядке и на условиях, предусмотренных настоящим Договором, а также в соответствии с Правилами МПС;</w:t>
            </w:r>
          </w:p>
          <w:p w:rsidR="00A54C03" w:rsidRDefault="00023F84">
            <w:pPr>
              <w:pStyle w:val="BodyText21"/>
              <w:numPr>
                <w:ilvl w:val="0"/>
                <w:numId w:val="11"/>
              </w:numPr>
              <w:tabs>
                <w:tab w:val="left" w:pos="0"/>
                <w:tab w:val="left" w:pos="181"/>
                <w:tab w:val="left" w:pos="338"/>
              </w:tabs>
              <w:ind w:left="39" w:hanging="6"/>
              <w:rPr>
                <w:color w:val="000000"/>
                <w:sz w:val="22"/>
                <w:szCs w:val="22"/>
              </w:rPr>
            </w:pPr>
            <w:r>
              <w:rPr>
                <w:color w:val="000000"/>
                <w:sz w:val="22"/>
                <w:szCs w:val="22"/>
              </w:rPr>
              <w:t xml:space="preserve">оплачивать Обществу комиссию за Обработку Операций с Карточками путем </w:t>
            </w:r>
            <w:proofErr w:type="spellStart"/>
            <w:r>
              <w:rPr>
                <w:color w:val="000000"/>
                <w:sz w:val="22"/>
                <w:szCs w:val="22"/>
              </w:rPr>
              <w:t>безакцептного</w:t>
            </w:r>
            <w:proofErr w:type="spellEnd"/>
            <w:r>
              <w:rPr>
                <w:color w:val="000000"/>
                <w:sz w:val="22"/>
                <w:szCs w:val="22"/>
              </w:rPr>
              <w:t xml:space="preserve"> списания с Гарантий</w:t>
            </w:r>
            <w:r>
              <w:rPr>
                <w:color w:val="000000"/>
                <w:sz w:val="22"/>
                <w:szCs w:val="22"/>
              </w:rPr>
              <w:t>ного взноса, находящегося на Специальном счете Партнера.</w:t>
            </w:r>
          </w:p>
          <w:p w:rsidR="00A54C03" w:rsidRDefault="00023F84">
            <w:pPr>
              <w:pStyle w:val="BodyText21"/>
              <w:numPr>
                <w:ilvl w:val="1"/>
                <w:numId w:val="2"/>
              </w:numPr>
              <w:tabs>
                <w:tab w:val="left" w:pos="0"/>
                <w:tab w:val="left" w:pos="424"/>
              </w:tabs>
              <w:ind w:left="0" w:firstLine="34"/>
              <w:rPr>
                <w:sz w:val="22"/>
                <w:szCs w:val="22"/>
              </w:rPr>
            </w:pPr>
            <w:r>
              <w:rPr>
                <w:sz w:val="22"/>
                <w:szCs w:val="22"/>
              </w:rPr>
              <w:t>В рамках настоящего Договора Общество принимает на себя обязательство осуществлять Обработку Операций с Карточками.</w:t>
            </w:r>
          </w:p>
          <w:p w:rsidR="00A54C03" w:rsidRDefault="00023F84">
            <w:pPr>
              <w:numPr>
                <w:ilvl w:val="1"/>
                <w:numId w:val="2"/>
              </w:numPr>
              <w:tabs>
                <w:tab w:val="left" w:pos="0"/>
                <w:tab w:val="left" w:pos="424"/>
              </w:tabs>
              <w:ind w:left="0" w:firstLine="34"/>
              <w:jc w:val="both"/>
              <w:rPr>
                <w:rFonts w:ascii="Times New Roman" w:hAnsi="Times New Roman" w:cs="Times New Roman"/>
              </w:rPr>
            </w:pPr>
            <w:r>
              <w:rPr>
                <w:rFonts w:ascii="Times New Roman" w:hAnsi="Times New Roman" w:cs="Times New Roman"/>
              </w:rPr>
              <w:t xml:space="preserve">Настоящим Стороны подтверждают, что заключение настоящего Договора не противоречит </w:t>
            </w:r>
            <w:r>
              <w:rPr>
                <w:rFonts w:ascii="Times New Roman" w:hAnsi="Times New Roman" w:cs="Times New Roman"/>
              </w:rPr>
              <w:t>требованиям законодательства Республики Казахстан и положениям учредительных документов.</w:t>
            </w:r>
          </w:p>
          <w:p w:rsidR="00A54C03" w:rsidRDefault="00023F84">
            <w:pPr>
              <w:pStyle w:val="BodyText21"/>
              <w:numPr>
                <w:ilvl w:val="1"/>
                <w:numId w:val="2"/>
              </w:numPr>
              <w:tabs>
                <w:tab w:val="left" w:pos="0"/>
                <w:tab w:val="left" w:pos="424"/>
              </w:tabs>
              <w:ind w:left="0" w:firstLine="34"/>
              <w:rPr>
                <w:sz w:val="22"/>
                <w:szCs w:val="22"/>
              </w:rPr>
            </w:pPr>
            <w:r>
              <w:rPr>
                <w:sz w:val="22"/>
                <w:szCs w:val="22"/>
              </w:rPr>
              <w:t>Все Приложения к настоящему Договору являются его неотъемлемой частью.</w:t>
            </w:r>
          </w:p>
          <w:p w:rsidR="00A54C03" w:rsidRDefault="00A54C03">
            <w:pPr>
              <w:rPr>
                <w:rFonts w:ascii="Times New Roman" w:hAnsi="Times New Roman" w:cs="Times New Roman"/>
              </w:rPr>
            </w:pPr>
          </w:p>
          <w:p w:rsidR="00A54C03" w:rsidRDefault="00023F84">
            <w:pPr>
              <w:pStyle w:val="a4"/>
              <w:numPr>
                <w:ilvl w:val="0"/>
                <w:numId w:val="2"/>
              </w:numPr>
              <w:tabs>
                <w:tab w:val="left" w:pos="460"/>
              </w:tabs>
              <w:jc w:val="center"/>
              <w:rPr>
                <w:b/>
                <w:sz w:val="22"/>
                <w:szCs w:val="22"/>
              </w:rPr>
            </w:pPr>
            <w:r>
              <w:rPr>
                <w:b/>
                <w:sz w:val="22"/>
                <w:szCs w:val="22"/>
              </w:rPr>
              <w:t>ОСНОВНЫЕ ПОЛОЖЕНИЯ</w:t>
            </w:r>
          </w:p>
          <w:p w:rsidR="00A54C03" w:rsidRDefault="00023F84">
            <w:pPr>
              <w:tabs>
                <w:tab w:val="left" w:pos="0"/>
                <w:tab w:val="left" w:pos="460"/>
              </w:tabs>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kk-KZ"/>
              </w:rPr>
              <w:t>1</w:t>
            </w:r>
            <w:r>
              <w:rPr>
                <w:rFonts w:ascii="Times New Roman" w:hAnsi="Times New Roman" w:cs="Times New Roman"/>
              </w:rPr>
              <w:t xml:space="preserve">. </w:t>
            </w:r>
            <w:r>
              <w:rPr>
                <w:rFonts w:ascii="Times New Roman" w:hAnsi="Times New Roman" w:cs="Times New Roman"/>
              </w:rPr>
              <w:tab/>
              <w:t xml:space="preserve">Отношения </w:t>
            </w:r>
            <w:r>
              <w:rPr>
                <w:rFonts w:ascii="Times New Roman" w:eastAsia="Batang" w:hAnsi="Times New Roman" w:cs="Times New Roman"/>
                <w:lang w:eastAsia="ko-KR"/>
              </w:rPr>
              <w:t xml:space="preserve">между </w:t>
            </w:r>
            <w:r>
              <w:rPr>
                <w:rFonts w:ascii="Times New Roman" w:hAnsi="Times New Roman" w:cs="Times New Roman"/>
              </w:rPr>
              <w:t xml:space="preserve">Сторонами регулируются Договором, в том числе </w:t>
            </w:r>
            <w:r>
              <w:rPr>
                <w:rFonts w:ascii="Times New Roman" w:eastAsia="Batang" w:hAnsi="Times New Roman" w:cs="Times New Roman"/>
                <w:lang w:eastAsia="ko-KR"/>
              </w:rPr>
              <w:t xml:space="preserve">Приложениями к Договору, законодательством Республики Казахстан (в </w:t>
            </w:r>
            <w:proofErr w:type="spellStart"/>
            <w:r>
              <w:rPr>
                <w:rFonts w:ascii="Times New Roman" w:eastAsia="Batang" w:hAnsi="Times New Roman" w:cs="Times New Roman"/>
                <w:lang w:eastAsia="ko-KR"/>
              </w:rPr>
              <w:t>т.ч</w:t>
            </w:r>
            <w:proofErr w:type="spellEnd"/>
            <w:r>
              <w:rPr>
                <w:rFonts w:ascii="Times New Roman" w:eastAsia="Batang" w:hAnsi="Times New Roman" w:cs="Times New Roman"/>
                <w:lang w:eastAsia="ko-KR"/>
              </w:rPr>
              <w:t>. нормативными правовыми актами Национального Банка Республики Казахстан), а также внутренними документами Общества.</w:t>
            </w:r>
          </w:p>
          <w:p w:rsidR="00A54C03" w:rsidRDefault="00023F84">
            <w:pPr>
              <w:tabs>
                <w:tab w:val="left" w:pos="0"/>
                <w:tab w:val="left" w:pos="460"/>
              </w:tabs>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kk-KZ"/>
              </w:rPr>
              <w:t>2</w:t>
            </w:r>
            <w:r>
              <w:rPr>
                <w:rFonts w:ascii="Times New Roman" w:hAnsi="Times New Roman" w:cs="Times New Roman"/>
              </w:rPr>
              <w:t>.</w:t>
            </w:r>
            <w:r>
              <w:rPr>
                <w:rFonts w:ascii="Times New Roman" w:hAnsi="Times New Roman" w:cs="Times New Roman"/>
              </w:rPr>
              <w:tab/>
            </w:r>
            <w:r>
              <w:rPr>
                <w:rFonts w:ascii="Times New Roman" w:eastAsia="Batang" w:hAnsi="Times New Roman" w:cs="Times New Roman"/>
                <w:lang w:eastAsia="ko-KR"/>
              </w:rPr>
              <w:t>Стороны договорились неукоснительно соблюдать условия и требован</w:t>
            </w:r>
            <w:r>
              <w:rPr>
                <w:rFonts w:ascii="Times New Roman" w:eastAsia="Batang" w:hAnsi="Times New Roman" w:cs="Times New Roman"/>
                <w:lang w:eastAsia="ko-KR"/>
              </w:rPr>
              <w:t xml:space="preserve">ия, изложенные в Договоре, в том числе Приложениях к нему, нести ответственность за неисполнение и ненадлежащее исполнение своих обязательств по Договору в соответствии с Договором и законодательством Республики Казахстан. </w:t>
            </w:r>
          </w:p>
          <w:p w:rsidR="00A54C03" w:rsidRDefault="00023F84">
            <w:pPr>
              <w:tabs>
                <w:tab w:val="left" w:pos="0"/>
                <w:tab w:val="left" w:pos="469"/>
              </w:tabs>
              <w:jc w:val="both"/>
              <w:rPr>
                <w:rFonts w:ascii="Times New Roman" w:eastAsia="Batang" w:hAnsi="Times New Roman" w:cs="Times New Roman"/>
                <w:lang w:eastAsia="ko-KR"/>
              </w:rPr>
            </w:pPr>
            <w:r>
              <w:rPr>
                <w:rFonts w:ascii="Times New Roman" w:hAnsi="Times New Roman" w:cs="Times New Roman"/>
              </w:rPr>
              <w:t>2.</w:t>
            </w:r>
            <w:r>
              <w:rPr>
                <w:rFonts w:ascii="Times New Roman" w:hAnsi="Times New Roman" w:cs="Times New Roman"/>
                <w:lang w:val="kk-KZ"/>
              </w:rPr>
              <w:t>3</w:t>
            </w:r>
            <w:r>
              <w:rPr>
                <w:rFonts w:ascii="Times New Roman" w:hAnsi="Times New Roman" w:cs="Times New Roman"/>
              </w:rPr>
              <w:t xml:space="preserve">. </w:t>
            </w:r>
            <w:r>
              <w:rPr>
                <w:rFonts w:ascii="Times New Roman" w:hAnsi="Times New Roman" w:cs="Times New Roman"/>
              </w:rPr>
              <w:tab/>
              <w:t>Р</w:t>
            </w:r>
            <w:r>
              <w:rPr>
                <w:rFonts w:ascii="Times New Roman" w:eastAsia="Batang" w:hAnsi="Times New Roman" w:cs="Times New Roman"/>
                <w:lang w:eastAsia="ko-KR"/>
              </w:rPr>
              <w:t>азмеры комиссионного возн</w:t>
            </w:r>
            <w:r>
              <w:rPr>
                <w:rFonts w:ascii="Times New Roman" w:eastAsia="Batang" w:hAnsi="Times New Roman" w:cs="Times New Roman"/>
                <w:lang w:eastAsia="ko-KR"/>
              </w:rPr>
              <w:t xml:space="preserve">аграждения, взимаемые Обществом за Онлайн-зачисление денег на Платежные карточки, указаны в Приложении 1 к настоящему Договору, являющимся неотъемлемой частью настоящего Договора. </w:t>
            </w:r>
          </w:p>
          <w:p w:rsidR="00A54C03" w:rsidRDefault="00023F84">
            <w:pPr>
              <w:tabs>
                <w:tab w:val="left" w:pos="0"/>
                <w:tab w:val="left" w:pos="469"/>
              </w:tabs>
              <w:jc w:val="both"/>
              <w:rPr>
                <w:rFonts w:ascii="Times New Roman" w:eastAsia="Batang" w:hAnsi="Times New Roman" w:cs="Times New Roman"/>
                <w:lang w:eastAsia="ko-KR"/>
              </w:rPr>
            </w:pPr>
            <w:r>
              <w:rPr>
                <w:rFonts w:ascii="Times New Roman" w:eastAsia="Batang" w:hAnsi="Times New Roman" w:cs="Times New Roman"/>
                <w:lang w:eastAsia="ko-KR"/>
              </w:rPr>
              <w:t xml:space="preserve">2.4. Размер Гарантийного взноса рассчитывается исходя из объема Переводов, </w:t>
            </w:r>
            <w:r>
              <w:rPr>
                <w:rFonts w:ascii="Times New Roman" w:eastAsia="Batang" w:hAnsi="Times New Roman" w:cs="Times New Roman"/>
                <w:lang w:eastAsia="ko-KR"/>
              </w:rPr>
              <w:t>осуществляемых ежедневно Партнером, при этом ежедневный неснижаемый остаток Гарантийного взноса составляет _________. На сумму Гарантийного взноса, внесенного Партнером, вознаграждение/проценты не начисляются, не выплачиваются.</w:t>
            </w:r>
          </w:p>
          <w:p w:rsidR="00A54C03" w:rsidRDefault="00A54C03">
            <w:pPr>
              <w:rPr>
                <w:rFonts w:ascii="Times New Roman" w:hAnsi="Times New Roman" w:cs="Times New Roman"/>
              </w:rPr>
            </w:pPr>
          </w:p>
          <w:p w:rsidR="00A54C03" w:rsidRDefault="00023F84">
            <w:pPr>
              <w:pStyle w:val="a4"/>
              <w:numPr>
                <w:ilvl w:val="0"/>
                <w:numId w:val="2"/>
              </w:numPr>
              <w:tabs>
                <w:tab w:val="left" w:pos="460"/>
              </w:tabs>
              <w:jc w:val="center"/>
              <w:rPr>
                <w:b/>
                <w:sz w:val="22"/>
                <w:szCs w:val="22"/>
              </w:rPr>
            </w:pPr>
            <w:r>
              <w:rPr>
                <w:b/>
                <w:sz w:val="22"/>
                <w:szCs w:val="22"/>
              </w:rPr>
              <w:t xml:space="preserve">ВЗАИМОРАСЧЕТЫ </w:t>
            </w:r>
          </w:p>
          <w:p w:rsidR="00A54C03" w:rsidRDefault="00023F84">
            <w:pPr>
              <w:pStyle w:val="a4"/>
              <w:tabs>
                <w:tab w:val="left" w:pos="460"/>
              </w:tabs>
              <w:ind w:left="360"/>
              <w:jc w:val="center"/>
              <w:rPr>
                <w:b/>
                <w:sz w:val="22"/>
                <w:szCs w:val="22"/>
              </w:rPr>
            </w:pPr>
            <w:r>
              <w:rPr>
                <w:b/>
                <w:sz w:val="22"/>
                <w:szCs w:val="22"/>
              </w:rPr>
              <w:t>СТОРОН</w:t>
            </w:r>
          </w:p>
          <w:p w:rsidR="00A54C03" w:rsidRDefault="00023F84">
            <w:pPr>
              <w:pStyle w:val="a4"/>
              <w:numPr>
                <w:ilvl w:val="1"/>
                <w:numId w:val="2"/>
              </w:numPr>
              <w:tabs>
                <w:tab w:val="left" w:pos="361"/>
              </w:tabs>
              <w:ind w:left="0" w:firstLine="36"/>
              <w:jc w:val="both"/>
              <w:rPr>
                <w:rFonts w:eastAsia="Batang"/>
                <w:sz w:val="22"/>
                <w:szCs w:val="22"/>
                <w:lang w:eastAsia="ko-KR"/>
              </w:rPr>
            </w:pPr>
            <w:r>
              <w:rPr>
                <w:rFonts w:eastAsia="Batang"/>
                <w:sz w:val="22"/>
                <w:szCs w:val="22"/>
                <w:lang w:eastAsia="ko-KR"/>
              </w:rPr>
              <w:t>Взаиморасчеты Сторон производятся только в национальной валюте Республики Казахстан.</w:t>
            </w:r>
          </w:p>
          <w:p w:rsidR="00A54C03" w:rsidRDefault="00023F84">
            <w:pPr>
              <w:pStyle w:val="BodyText21"/>
              <w:numPr>
                <w:ilvl w:val="1"/>
                <w:numId w:val="2"/>
              </w:numPr>
              <w:tabs>
                <w:tab w:val="left" w:pos="0"/>
              </w:tabs>
              <w:ind w:left="0" w:firstLine="0"/>
              <w:rPr>
                <w:rFonts w:eastAsia="Batang"/>
                <w:sz w:val="22"/>
                <w:szCs w:val="22"/>
                <w:lang w:eastAsia="ko-KR"/>
              </w:rPr>
            </w:pPr>
            <w:r>
              <w:rPr>
                <w:rFonts w:eastAsia="Batang"/>
                <w:sz w:val="22"/>
                <w:szCs w:val="22"/>
                <w:lang w:eastAsia="ko-KR"/>
              </w:rPr>
              <w:t>За Обработку Операций с Карточками и осуществление расчетов по ним Партнер оплачивает Обществу комиссионное вознаграждение, рассчитываемую от суммы каждой Операции перевод</w:t>
            </w:r>
            <w:r>
              <w:rPr>
                <w:rFonts w:eastAsia="Batang"/>
                <w:sz w:val="22"/>
                <w:szCs w:val="22"/>
                <w:lang w:eastAsia="ko-KR"/>
              </w:rPr>
              <w:t>а, прошедшей Обработку Операций с Карточками, по тарифам, указанным в Приложении 1 к настоящему Договору.</w:t>
            </w:r>
          </w:p>
          <w:p w:rsidR="00A54C03" w:rsidRDefault="00023F84">
            <w:pPr>
              <w:pStyle w:val="BodyText21"/>
              <w:numPr>
                <w:ilvl w:val="1"/>
                <w:numId w:val="2"/>
              </w:numPr>
              <w:tabs>
                <w:tab w:val="left" w:pos="0"/>
              </w:tabs>
              <w:ind w:left="0" w:firstLine="0"/>
              <w:rPr>
                <w:rFonts w:eastAsia="Batang"/>
                <w:sz w:val="22"/>
                <w:szCs w:val="22"/>
                <w:lang w:eastAsia="ko-KR"/>
              </w:rPr>
            </w:pPr>
            <w:r>
              <w:rPr>
                <w:rFonts w:eastAsia="Batang"/>
                <w:sz w:val="22"/>
                <w:szCs w:val="22"/>
                <w:lang w:eastAsia="ko-KR"/>
              </w:rPr>
              <w:t>Оплата комиссионного сбора за регистрацию согласно подпунктам 4.1.11 и 4.1.12 Договора,</w:t>
            </w:r>
            <w:r>
              <w:rPr>
                <w:rFonts w:eastAsia="Batang"/>
                <w:sz w:val="22"/>
                <w:szCs w:val="22"/>
                <w:lang w:eastAsia="ko-KR"/>
              </w:rPr>
              <w:t xml:space="preserve"> осуществляется в национальной валюте Республики Казахстан по учетному курсу Национального Банка Республики Казахстан (курс применяется на дату выставления счета на оплату).</w:t>
            </w:r>
          </w:p>
          <w:p w:rsidR="00A54C03" w:rsidRDefault="00023F84">
            <w:pPr>
              <w:pStyle w:val="BodyText21"/>
              <w:numPr>
                <w:ilvl w:val="1"/>
                <w:numId w:val="2"/>
              </w:numPr>
              <w:tabs>
                <w:tab w:val="left" w:pos="0"/>
              </w:tabs>
              <w:ind w:left="0" w:firstLine="0"/>
              <w:rPr>
                <w:rFonts w:eastAsia="Batang"/>
                <w:sz w:val="22"/>
                <w:szCs w:val="22"/>
                <w:lang w:eastAsia="ko-KR"/>
              </w:rPr>
            </w:pPr>
            <w:r>
              <w:rPr>
                <w:rFonts w:eastAsia="Batang"/>
                <w:sz w:val="22"/>
                <w:szCs w:val="22"/>
                <w:lang w:eastAsia="ko-KR"/>
              </w:rPr>
              <w:t xml:space="preserve">Реестры </w:t>
            </w:r>
            <w:r>
              <w:rPr>
                <w:sz w:val="22"/>
                <w:szCs w:val="22"/>
              </w:rPr>
              <w:t>представляются Партнеру ежедневно в качестве приложений к АВР.</w:t>
            </w:r>
          </w:p>
          <w:p w:rsidR="00A54C03" w:rsidRDefault="00023F84">
            <w:pPr>
              <w:pStyle w:val="BodyText21"/>
              <w:numPr>
                <w:ilvl w:val="1"/>
                <w:numId w:val="2"/>
              </w:numPr>
              <w:tabs>
                <w:tab w:val="left" w:pos="0"/>
              </w:tabs>
              <w:ind w:left="0" w:firstLine="0"/>
              <w:rPr>
                <w:rFonts w:eastAsia="Batang"/>
                <w:sz w:val="22"/>
                <w:szCs w:val="22"/>
                <w:lang w:eastAsia="ko-KR"/>
              </w:rPr>
            </w:pPr>
            <w:r>
              <w:rPr>
                <w:sz w:val="22"/>
                <w:szCs w:val="22"/>
              </w:rPr>
              <w:t>Общество еж</w:t>
            </w:r>
            <w:r>
              <w:rPr>
                <w:sz w:val="22"/>
                <w:szCs w:val="22"/>
              </w:rPr>
              <w:t>емесячно, не позднее 10 (десятого) числа после окончания Отчетного периода, формирует и направляет Партнеру АВР в электронном виде на адрес электронной почты Партнера__________________.</w:t>
            </w:r>
          </w:p>
          <w:p w:rsidR="00A54C03" w:rsidRDefault="00023F84">
            <w:pPr>
              <w:numPr>
                <w:ilvl w:val="12"/>
                <w:numId w:val="0"/>
              </w:numPr>
              <w:tabs>
                <w:tab w:val="left" w:pos="460"/>
              </w:tabs>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 В течение 5 (пяти) рабочих дней с даты получения АВР Партнер рас</w:t>
            </w:r>
            <w:r>
              <w:rPr>
                <w:rFonts w:ascii="Times New Roman" w:hAnsi="Times New Roman" w:cs="Times New Roman"/>
              </w:rPr>
              <w:t>сматривает документ, распечатывает, подписывает и направляет на почтовый адрес Общества, указанный в разделе 12 настоящего Договора, подписанный АВР в 2 (двух) экземплярах либо мотивированное возражение к АВР.</w:t>
            </w:r>
          </w:p>
          <w:p w:rsidR="00A54C03" w:rsidRDefault="00023F84">
            <w:pPr>
              <w:numPr>
                <w:ilvl w:val="12"/>
                <w:numId w:val="0"/>
              </w:numPr>
              <w:tabs>
                <w:tab w:val="left" w:pos="460"/>
              </w:tabs>
              <w:jc w:val="both"/>
              <w:rPr>
                <w:rFonts w:ascii="Times New Roman" w:hAnsi="Times New Roman" w:cs="Times New Roman"/>
              </w:rPr>
            </w:pPr>
            <w:r>
              <w:rPr>
                <w:rFonts w:ascii="Times New Roman" w:hAnsi="Times New Roman" w:cs="Times New Roman"/>
              </w:rPr>
              <w:t>Второй экземпляр АВР, подписанный Обществом, в</w:t>
            </w:r>
            <w:r>
              <w:rPr>
                <w:rFonts w:ascii="Times New Roman" w:hAnsi="Times New Roman" w:cs="Times New Roman"/>
              </w:rPr>
              <w:t>озвращается Партнеру на почтовый адрес, указанный в разделе 12 настоящего Договора, в течение 5 (пяти) рабочих дней с даты его подписания.</w:t>
            </w:r>
          </w:p>
          <w:p w:rsidR="00A54C03" w:rsidRDefault="00023F84">
            <w:pPr>
              <w:numPr>
                <w:ilvl w:val="12"/>
                <w:numId w:val="0"/>
              </w:numPr>
              <w:tabs>
                <w:tab w:val="left" w:pos="460"/>
              </w:tabs>
              <w:jc w:val="both"/>
              <w:rPr>
                <w:rFonts w:ascii="Times New Roman" w:hAnsi="Times New Roman" w:cs="Times New Roman"/>
              </w:rPr>
            </w:pPr>
            <w:r>
              <w:rPr>
                <w:rFonts w:ascii="Times New Roman" w:hAnsi="Times New Roman" w:cs="Times New Roman"/>
              </w:rPr>
              <w:t>3.7. Общество ежеквартально, не позднее 10 (десятого) числа после окончания Отчетного периода, формирует и направляет</w:t>
            </w:r>
            <w:r>
              <w:rPr>
                <w:rFonts w:ascii="Times New Roman" w:hAnsi="Times New Roman" w:cs="Times New Roman"/>
              </w:rPr>
              <w:t xml:space="preserve"> Партнеру Акт в электронном виде на адрес электронной почты Партнера __________________.</w:t>
            </w:r>
          </w:p>
          <w:p w:rsidR="00A54C03" w:rsidRDefault="00023F84">
            <w:pPr>
              <w:numPr>
                <w:ilvl w:val="12"/>
                <w:numId w:val="0"/>
              </w:numPr>
              <w:tabs>
                <w:tab w:val="left" w:pos="460"/>
              </w:tabs>
              <w:jc w:val="both"/>
              <w:rPr>
                <w:rFonts w:ascii="Times New Roman" w:hAnsi="Times New Roman" w:cs="Times New Roman"/>
              </w:rPr>
            </w:pPr>
            <w:r>
              <w:rPr>
                <w:rFonts w:ascii="Times New Roman" w:hAnsi="Times New Roman" w:cs="Times New Roman"/>
              </w:rPr>
              <w:t>3.8. В течение 5 (пяти) рабочих дней с даты получения Акта Партнер рассматривает документы, распечатывает, подписывает и направляет на почтовый адрес Общества, указанн</w:t>
            </w:r>
            <w:r>
              <w:rPr>
                <w:rFonts w:ascii="Times New Roman" w:hAnsi="Times New Roman" w:cs="Times New Roman"/>
              </w:rPr>
              <w:t xml:space="preserve">ый в разделе 12 настоящего Договора, подписанный Акт в 2 (двух) экземплярах либо мотивированное возражение к Акту. </w:t>
            </w:r>
          </w:p>
          <w:p w:rsidR="00A54C03" w:rsidRDefault="00023F84">
            <w:pPr>
              <w:numPr>
                <w:ilvl w:val="12"/>
                <w:numId w:val="0"/>
              </w:numPr>
              <w:tabs>
                <w:tab w:val="left" w:pos="460"/>
              </w:tabs>
              <w:jc w:val="both"/>
              <w:rPr>
                <w:rFonts w:ascii="Times New Roman" w:hAnsi="Times New Roman" w:cs="Times New Roman"/>
              </w:rPr>
            </w:pPr>
            <w:r>
              <w:rPr>
                <w:rFonts w:ascii="Times New Roman" w:hAnsi="Times New Roman" w:cs="Times New Roman"/>
              </w:rPr>
              <w:t>Второй экземпляр Акта, подписанный Обществом, возвращается Партнеру на почтовый адрес, указанный в разделе 12 настоящего Договора, в течение</w:t>
            </w:r>
            <w:r>
              <w:rPr>
                <w:rFonts w:ascii="Times New Roman" w:hAnsi="Times New Roman" w:cs="Times New Roman"/>
              </w:rPr>
              <w:t xml:space="preserve"> 5 (пяти) рабочих дней с даты его подписания.</w:t>
            </w:r>
          </w:p>
          <w:p w:rsidR="00A54C03" w:rsidRDefault="00023F84">
            <w:pPr>
              <w:numPr>
                <w:ilvl w:val="12"/>
                <w:numId w:val="0"/>
              </w:numPr>
              <w:tabs>
                <w:tab w:val="left" w:pos="460"/>
              </w:tabs>
              <w:jc w:val="both"/>
              <w:rPr>
                <w:rFonts w:ascii="Times New Roman" w:hAnsi="Times New Roman" w:cs="Times New Roman"/>
              </w:rPr>
            </w:pPr>
            <w:r>
              <w:rPr>
                <w:rFonts w:ascii="Times New Roman" w:hAnsi="Times New Roman" w:cs="Times New Roman"/>
              </w:rPr>
              <w:t xml:space="preserve">3.9. </w:t>
            </w:r>
            <w:r>
              <w:t xml:space="preserve"> </w:t>
            </w:r>
            <w:r>
              <w:rPr>
                <w:rFonts w:ascii="Times New Roman" w:hAnsi="Times New Roman" w:cs="Times New Roman"/>
              </w:rPr>
              <w:t>При предоставлении Партнером мотивированного возражения к Акту и/или АВР, Стороны в течение 5 (пяти) рабочих дней со дня получения Обществом мотивированного возражения отрабатывают спорные вопросы и подпи</w:t>
            </w:r>
            <w:r>
              <w:rPr>
                <w:rFonts w:ascii="Times New Roman" w:hAnsi="Times New Roman" w:cs="Times New Roman"/>
              </w:rPr>
              <w:t xml:space="preserve">сывают Акт и АВР путем обмена документами, направляемыми на почтовый адрес Сторон, указанный в разделе 12 </w:t>
            </w:r>
            <w:r>
              <w:rPr>
                <w:rFonts w:ascii="Times New Roman" w:hAnsi="Times New Roman" w:cs="Times New Roman"/>
              </w:rPr>
              <w:lastRenderedPageBreak/>
              <w:t xml:space="preserve">настоящего Договора. </w:t>
            </w:r>
          </w:p>
          <w:p w:rsidR="00A54C03" w:rsidRDefault="00023F84">
            <w:pPr>
              <w:numPr>
                <w:ilvl w:val="12"/>
                <w:numId w:val="0"/>
              </w:numPr>
              <w:tabs>
                <w:tab w:val="left" w:pos="460"/>
              </w:tabs>
              <w:jc w:val="both"/>
              <w:rPr>
                <w:rFonts w:ascii="Times New Roman" w:hAnsi="Times New Roman" w:cs="Times New Roman"/>
              </w:rPr>
            </w:pPr>
            <w:r>
              <w:rPr>
                <w:rFonts w:ascii="Times New Roman" w:hAnsi="Times New Roman" w:cs="Times New Roman"/>
              </w:rPr>
              <w:t xml:space="preserve">3.10. Настоящим Партнер предоставляет </w:t>
            </w:r>
            <w:r>
              <w:rPr>
                <w:rFonts w:ascii="Times New Roman" w:hAnsi="Times New Roman" w:cs="Times New Roman"/>
                <w:lang w:val="kk-KZ"/>
              </w:rPr>
              <w:t xml:space="preserve">               </w:t>
            </w:r>
            <w:r>
              <w:rPr>
                <w:rFonts w:ascii="Times New Roman" w:hAnsi="Times New Roman" w:cs="Times New Roman"/>
              </w:rPr>
              <w:t>согласие Обществу на изъятие денег</w:t>
            </w:r>
            <w:r>
              <w:rPr>
                <w:rFonts w:ascii="Times New Roman" w:hAnsi="Times New Roman" w:cs="Times New Roman"/>
                <w:lang w:val="kk-KZ"/>
              </w:rPr>
              <w:t xml:space="preserve">                          </w:t>
            </w:r>
            <w:r>
              <w:rPr>
                <w:rFonts w:ascii="Times New Roman" w:hAnsi="Times New Roman" w:cs="Times New Roman"/>
              </w:rPr>
              <w:t xml:space="preserve"> путем прямого </w:t>
            </w:r>
            <w:proofErr w:type="spellStart"/>
            <w:r>
              <w:rPr>
                <w:rFonts w:ascii="Times New Roman" w:hAnsi="Times New Roman" w:cs="Times New Roman"/>
              </w:rPr>
              <w:t>дебетования</w:t>
            </w:r>
            <w:proofErr w:type="spellEnd"/>
            <w:r>
              <w:rPr>
                <w:rFonts w:ascii="Times New Roman" w:hAnsi="Times New Roman" w:cs="Times New Roman"/>
              </w:rPr>
              <w:t xml:space="preserve"> с любых Счетов Партнера, открытых в Обществе, а также в любых банках второго уровня Республики Казахстан, по любым суммам санкций, штрафов и неустоек, назначенными Обществу МПС, Национальным Банком Республики Казахстан, а также любые иные суммы</w:t>
            </w:r>
            <w:r>
              <w:rPr>
                <w:rFonts w:ascii="Times New Roman" w:hAnsi="Times New Roman" w:cs="Times New Roman"/>
              </w:rPr>
              <w:t xml:space="preserve"> образовавшейся дебиторской задолженности перед Обществом по Договору. </w:t>
            </w:r>
          </w:p>
          <w:p w:rsidR="00A54C03" w:rsidRDefault="00A54C03">
            <w:pPr>
              <w:numPr>
                <w:ilvl w:val="12"/>
                <w:numId w:val="0"/>
              </w:numPr>
              <w:tabs>
                <w:tab w:val="left" w:pos="460"/>
              </w:tabs>
              <w:jc w:val="both"/>
              <w:rPr>
                <w:rFonts w:ascii="Times New Roman" w:hAnsi="Times New Roman" w:cs="Times New Roman"/>
                <w:b/>
              </w:rPr>
            </w:pPr>
          </w:p>
          <w:p w:rsidR="00A54C03" w:rsidRDefault="00023F84">
            <w:pPr>
              <w:pStyle w:val="a4"/>
              <w:numPr>
                <w:ilvl w:val="0"/>
                <w:numId w:val="2"/>
              </w:numPr>
              <w:tabs>
                <w:tab w:val="left" w:pos="460"/>
              </w:tabs>
              <w:jc w:val="center"/>
              <w:rPr>
                <w:b/>
                <w:sz w:val="22"/>
                <w:szCs w:val="22"/>
              </w:rPr>
            </w:pPr>
            <w:r>
              <w:rPr>
                <w:b/>
                <w:sz w:val="22"/>
                <w:szCs w:val="22"/>
              </w:rPr>
              <w:t xml:space="preserve">ПРАВА И ОБЯЗАННОСТИ </w:t>
            </w:r>
          </w:p>
          <w:p w:rsidR="00A54C03" w:rsidRDefault="00023F84">
            <w:pPr>
              <w:pStyle w:val="a4"/>
              <w:tabs>
                <w:tab w:val="left" w:pos="460"/>
              </w:tabs>
              <w:ind w:left="360"/>
              <w:jc w:val="center"/>
              <w:rPr>
                <w:b/>
                <w:sz w:val="22"/>
                <w:szCs w:val="22"/>
              </w:rPr>
            </w:pPr>
            <w:r>
              <w:rPr>
                <w:b/>
                <w:sz w:val="22"/>
                <w:szCs w:val="22"/>
              </w:rPr>
              <w:t>СТОРОН</w:t>
            </w:r>
          </w:p>
          <w:p w:rsidR="00A54C03" w:rsidRDefault="00023F84">
            <w:pPr>
              <w:pStyle w:val="a4"/>
              <w:numPr>
                <w:ilvl w:val="1"/>
                <w:numId w:val="2"/>
              </w:numPr>
              <w:ind w:left="461"/>
              <w:rPr>
                <w:b/>
                <w:sz w:val="22"/>
                <w:szCs w:val="22"/>
              </w:rPr>
            </w:pPr>
            <w:r>
              <w:rPr>
                <w:b/>
                <w:sz w:val="22"/>
                <w:szCs w:val="22"/>
              </w:rPr>
              <w:t>Общество обязуется:</w:t>
            </w:r>
          </w:p>
          <w:p w:rsidR="00A54C03" w:rsidRDefault="00023F84">
            <w:pPr>
              <w:numPr>
                <w:ilvl w:val="2"/>
                <w:numId w:val="3"/>
              </w:numPr>
              <w:tabs>
                <w:tab w:val="left" w:pos="0"/>
                <w:tab w:val="left" w:pos="460"/>
              </w:tabs>
              <w:ind w:left="-1" w:firstLine="1"/>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10 (д</w:t>
            </w:r>
            <w:r>
              <w:rPr>
                <w:rFonts w:ascii="Times New Roman" w:eastAsia="Times New Roman" w:hAnsi="Times New Roman" w:cs="Times New Roman"/>
                <w:lang w:val="kk-KZ" w:eastAsia="ru-RU"/>
              </w:rPr>
              <w:t>есяти</w:t>
            </w:r>
            <w:r>
              <w:rPr>
                <w:rFonts w:ascii="Times New Roman" w:eastAsia="Times New Roman" w:hAnsi="Times New Roman" w:cs="Times New Roman"/>
                <w:lang w:eastAsia="ru-RU"/>
              </w:rPr>
              <w:t xml:space="preserve">) рабочих дней со дня подписания Договора подключить Партнера к </w:t>
            </w:r>
            <w:r>
              <w:rPr>
                <w:rFonts w:ascii="Times New Roman" w:eastAsia="Times New Roman" w:hAnsi="Times New Roman" w:cs="Times New Roman"/>
                <w:lang w:val="kk-KZ" w:eastAsia="ru-RU"/>
              </w:rPr>
              <w:t>АПК Общества</w:t>
            </w:r>
            <w:r>
              <w:rPr>
                <w:rFonts w:ascii="Times New Roman" w:eastAsia="Times New Roman" w:hAnsi="Times New Roman" w:cs="Times New Roman"/>
                <w:lang w:eastAsia="ru-RU"/>
              </w:rPr>
              <w:t xml:space="preserve">, предоставить сертификат, и выдать </w:t>
            </w:r>
            <w:r>
              <w:rPr>
                <w:rFonts w:ascii="Times New Roman" w:eastAsia="Times New Roman" w:hAnsi="Times New Roman" w:cs="Times New Roman"/>
                <w:lang w:eastAsia="ru-RU"/>
              </w:rPr>
              <w:t>пароль доступа в Систему мониторинга платежей (личный кабинет)</w:t>
            </w:r>
            <w:r>
              <w:rPr>
                <w:lang w:val="kk-KZ"/>
              </w:rPr>
              <w:t>;</w:t>
            </w:r>
          </w:p>
          <w:p w:rsidR="00A54C03" w:rsidRDefault="00023F84">
            <w:pPr>
              <w:numPr>
                <w:ilvl w:val="2"/>
                <w:numId w:val="3"/>
              </w:numPr>
              <w:tabs>
                <w:tab w:val="left" w:pos="0"/>
                <w:tab w:val="left" w:pos="460"/>
              </w:tabs>
              <w:ind w:left="-1" w:firstLine="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Организовать и обеспечить с применением АПК Общества круглосуточное проведение Авторизаций, за исключением времени проведения Плановых работ, и последующую Обработку Операций с Карточек</w:t>
            </w:r>
            <w:r>
              <w:rPr>
                <w:lang w:val="kk-KZ"/>
              </w:rPr>
              <w:t>;</w:t>
            </w:r>
          </w:p>
          <w:p w:rsidR="00A54C03" w:rsidRDefault="00023F84">
            <w:pPr>
              <w:numPr>
                <w:ilvl w:val="2"/>
                <w:numId w:val="3"/>
              </w:numPr>
              <w:tabs>
                <w:tab w:val="left" w:pos="0"/>
                <w:tab w:val="left" w:pos="460"/>
              </w:tabs>
              <w:ind w:left="-1" w:firstLine="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Обе</w:t>
            </w:r>
            <w:r>
              <w:rPr>
                <w:rFonts w:ascii="Times New Roman" w:eastAsia="Times New Roman" w:hAnsi="Times New Roman" w:cs="Times New Roman"/>
                <w:lang w:eastAsia="ru-RU"/>
              </w:rPr>
              <w:t>спечить безопасность прохождения информации, получаемой Обществом от Держателя Карточки в соответствии с Договором, путем защиты данной информации Протоколом SSL</w:t>
            </w:r>
            <w:r>
              <w:rPr>
                <w:lang w:val="kk-KZ"/>
              </w:rPr>
              <w:t>;</w:t>
            </w:r>
          </w:p>
          <w:p w:rsidR="00A54C03" w:rsidRDefault="00023F84">
            <w:pPr>
              <w:numPr>
                <w:ilvl w:val="2"/>
                <w:numId w:val="3"/>
              </w:numPr>
              <w:tabs>
                <w:tab w:val="left" w:pos="0"/>
                <w:tab w:val="left" w:pos="460"/>
              </w:tabs>
              <w:ind w:left="-1" w:firstLine="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Хранить банковскую и коммерческую тайны Партнера</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запросу Партнера, основанному </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на запросе Банка –</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эмитента, МПС, правоохранительных органов, направлять в срок, указанный в таком запросе информацию о мошеннических (недействительных) операциях, иных операциях, определенных в соответствующем запросе</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измене</w:t>
            </w:r>
            <w:r>
              <w:rPr>
                <w:rFonts w:ascii="Times New Roman" w:eastAsia="Times New Roman" w:hAnsi="Times New Roman" w:cs="Times New Roman"/>
                <w:lang w:eastAsia="ru-RU"/>
              </w:rPr>
              <w:t>ния Обществом лимитов на проведение Операций и (или) изменении комиссионного вознаграждения, уведомить Партнера посредством официального письма в сканированной форме, направляемого на адрес электронной почты Партнера ______________ не позднее, чем за 15 (п</w:t>
            </w:r>
            <w:r>
              <w:rPr>
                <w:rFonts w:ascii="Times New Roman" w:eastAsia="Times New Roman" w:hAnsi="Times New Roman" w:cs="Times New Roman"/>
                <w:lang w:eastAsia="ru-RU"/>
              </w:rPr>
              <w:t>ятнадцать) календарных дней до даты вступления в действие таких изменений. При этом, заключение дополнительного соглашения об изменении Приложения 1 к Договору не требуется</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Осуществлять регистрацию Партнера и/или Коммерсанта после предоставления со сторон</w:t>
            </w:r>
            <w:r>
              <w:rPr>
                <w:rFonts w:ascii="Times New Roman" w:eastAsia="Times New Roman" w:hAnsi="Times New Roman" w:cs="Times New Roman"/>
                <w:lang w:eastAsia="ru-RU"/>
              </w:rPr>
              <w:t>ы Партнера заявки на регистрацию согласно Приложения 3 / 3-1 к настоящему Договору</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необходимости обеспечить регистрацию Партнера в МПС в качестве </w:t>
            </w:r>
            <w:r>
              <w:rPr>
                <w:rFonts w:ascii="Times New Roman" w:eastAsia="Times New Roman" w:hAnsi="Times New Roman" w:cs="Times New Roman"/>
                <w:lang w:val="en-US" w:eastAsia="ru-RU"/>
              </w:rPr>
              <w:t>Payment</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Facilitator</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 xml:space="preserve">и/или </w:t>
            </w:r>
            <w:r>
              <w:rPr>
                <w:rFonts w:ascii="Times New Roman" w:eastAsia="Times New Roman" w:hAnsi="Times New Roman" w:cs="Times New Roman"/>
                <w:lang w:val="en-US" w:eastAsia="ru-RU"/>
              </w:rPr>
              <w:t>Staged</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Digital</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Wallet</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Обеспечить регистрацию </w:t>
            </w:r>
            <w:proofErr w:type="spellStart"/>
            <w:r>
              <w:rPr>
                <w:rFonts w:ascii="Times New Roman" w:eastAsia="Times New Roman" w:hAnsi="Times New Roman" w:cs="Times New Roman"/>
                <w:lang w:eastAsia="ru-RU"/>
              </w:rPr>
              <w:t>Высокорискового</w:t>
            </w:r>
            <w:proofErr w:type="spellEnd"/>
            <w:r>
              <w:rPr>
                <w:rFonts w:ascii="Times New Roman" w:eastAsia="Times New Roman" w:hAnsi="Times New Roman" w:cs="Times New Roman"/>
                <w:lang w:eastAsia="ru-RU"/>
              </w:rPr>
              <w:t xml:space="preserve"> Коммерсанта в МПС</w:t>
            </w:r>
            <w:r>
              <w:rPr>
                <w:rFonts w:ascii="Times New Roman" w:eastAsia="Times New Roman" w:hAnsi="Times New Roman" w:cs="Times New Roman"/>
                <w:lang w:eastAsia="ru-RU"/>
              </w:rPr>
              <w:t xml:space="preserve"> при подаче заявки Партнера на </w:t>
            </w:r>
            <w:r>
              <w:rPr>
                <w:rFonts w:ascii="Times New Roman" w:eastAsia="Times New Roman" w:hAnsi="Times New Roman" w:cs="Times New Roman"/>
                <w:lang w:eastAsia="ru-RU"/>
              </w:rPr>
              <w:lastRenderedPageBreak/>
              <w:t xml:space="preserve">подключение </w:t>
            </w:r>
            <w:proofErr w:type="spellStart"/>
            <w:r>
              <w:rPr>
                <w:rFonts w:ascii="Times New Roman" w:eastAsia="Times New Roman" w:hAnsi="Times New Roman" w:cs="Times New Roman"/>
                <w:lang w:eastAsia="ru-RU"/>
              </w:rPr>
              <w:t>Высокорискового</w:t>
            </w:r>
            <w:proofErr w:type="spellEnd"/>
            <w:r>
              <w:rPr>
                <w:rFonts w:ascii="Times New Roman" w:eastAsia="Times New Roman" w:hAnsi="Times New Roman" w:cs="Times New Roman"/>
                <w:lang w:eastAsia="ru-RU"/>
              </w:rPr>
              <w:t xml:space="preserve"> Коммерсанта</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Взимать с Партнера комиссионный сбор за регистрацию в МПС в качестве </w:t>
            </w:r>
            <w:r>
              <w:rPr>
                <w:rFonts w:ascii="Times New Roman" w:eastAsia="Times New Roman" w:hAnsi="Times New Roman" w:cs="Times New Roman"/>
                <w:lang w:val="en-US" w:eastAsia="ru-RU"/>
              </w:rPr>
              <w:t>Payment</w:t>
            </w:r>
            <w:r>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 xml:space="preserve">и/или </w:t>
            </w:r>
            <w:r>
              <w:rPr>
                <w:rFonts w:ascii="Times New Roman" w:eastAsia="Times New Roman" w:hAnsi="Times New Roman" w:cs="Times New Roman"/>
                <w:lang w:val="en-US" w:eastAsia="ru-RU"/>
              </w:rPr>
              <w:t>Staged</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Digital</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Wallet</w:t>
            </w:r>
            <w:r>
              <w:rPr>
                <w:rFonts w:ascii="Times New Roman" w:eastAsia="Times New Roman" w:hAnsi="Times New Roman" w:cs="Times New Roman"/>
                <w:lang w:eastAsia="ru-RU"/>
              </w:rPr>
              <w:t xml:space="preserve"> согласно тарифов, указанных в Приложении 2 к Договору</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Взимать с Партнера комис</w:t>
            </w:r>
            <w:r>
              <w:rPr>
                <w:rFonts w:ascii="Times New Roman" w:eastAsia="Times New Roman" w:hAnsi="Times New Roman" w:cs="Times New Roman"/>
                <w:lang w:eastAsia="ru-RU"/>
              </w:rPr>
              <w:t xml:space="preserve">сионный сбор за регистрацию в МПС </w:t>
            </w:r>
            <w:proofErr w:type="spellStart"/>
            <w:r>
              <w:rPr>
                <w:rFonts w:ascii="Times New Roman" w:eastAsia="Times New Roman" w:hAnsi="Times New Roman" w:cs="Times New Roman"/>
                <w:lang w:eastAsia="ru-RU"/>
              </w:rPr>
              <w:t>высокорискового</w:t>
            </w:r>
            <w:proofErr w:type="spellEnd"/>
            <w:r>
              <w:rPr>
                <w:rFonts w:ascii="Times New Roman" w:eastAsia="Times New Roman" w:hAnsi="Times New Roman" w:cs="Times New Roman"/>
                <w:lang w:eastAsia="ru-RU"/>
              </w:rPr>
              <w:t xml:space="preserve"> Коммерсанта согласно тарифов, указанных в Приложении 2 к Договору</w:t>
            </w:r>
            <w:r>
              <w:rPr>
                <w:lang w:val="kk-KZ"/>
              </w:rPr>
              <w:t>;</w:t>
            </w:r>
          </w:p>
          <w:p w:rsidR="00A54C03" w:rsidRDefault="00023F84">
            <w:pPr>
              <w:numPr>
                <w:ilvl w:val="2"/>
                <w:numId w:val="3"/>
              </w:numPr>
              <w:tabs>
                <w:tab w:val="left" w:pos="0"/>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Выставить счет на оплату Партнеру после подтверждения МПС о зарегистрированном Партнере в качестве </w:t>
            </w:r>
            <w:r>
              <w:rPr>
                <w:rFonts w:ascii="Times New Roman" w:eastAsia="Times New Roman" w:hAnsi="Times New Roman" w:cs="Times New Roman"/>
                <w:lang w:val="en-US" w:eastAsia="ru-RU"/>
              </w:rPr>
              <w:t>Payment</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Facilitator</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Staged</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Digital</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Walle</w:t>
            </w:r>
            <w:r>
              <w:rPr>
                <w:rFonts w:ascii="Times New Roman" w:eastAsia="Times New Roman" w:hAnsi="Times New Roman" w:cs="Times New Roman"/>
                <w:lang w:val="en-US" w:eastAsia="ru-RU"/>
              </w:rPr>
              <w:t>t</w:t>
            </w:r>
            <w:r>
              <w:rPr>
                <w:rFonts w:ascii="Times New Roman" w:eastAsia="Times New Roman" w:hAnsi="Times New Roman" w:cs="Times New Roman"/>
                <w:lang w:val="kk-KZ" w:eastAsia="ru-RU"/>
              </w:rPr>
              <w:t xml:space="preserve"> и </w:t>
            </w:r>
            <w:proofErr w:type="spellStart"/>
            <w:r>
              <w:rPr>
                <w:rFonts w:ascii="Times New Roman" w:eastAsia="Times New Roman" w:hAnsi="Times New Roman" w:cs="Times New Roman"/>
                <w:lang w:eastAsia="ru-RU"/>
              </w:rPr>
              <w:t>высокорискового</w:t>
            </w:r>
            <w:proofErr w:type="spellEnd"/>
            <w:r>
              <w:rPr>
                <w:rFonts w:ascii="Times New Roman" w:eastAsia="Times New Roman" w:hAnsi="Times New Roman" w:cs="Times New Roman"/>
                <w:lang w:eastAsia="ru-RU"/>
              </w:rPr>
              <w:t xml:space="preserve"> Коммерсанта.</w:t>
            </w:r>
          </w:p>
          <w:p w:rsidR="00A54C03" w:rsidRDefault="00023F84">
            <w:pPr>
              <w:pStyle w:val="BodyText21"/>
              <w:numPr>
                <w:ilvl w:val="1"/>
                <w:numId w:val="3"/>
              </w:numPr>
              <w:tabs>
                <w:tab w:val="left" w:pos="0"/>
                <w:tab w:val="left" w:pos="460"/>
              </w:tabs>
              <w:ind w:left="-1" w:firstLine="1"/>
              <w:rPr>
                <w:b/>
                <w:sz w:val="22"/>
                <w:szCs w:val="22"/>
              </w:rPr>
            </w:pPr>
            <w:r>
              <w:rPr>
                <w:b/>
                <w:sz w:val="22"/>
                <w:szCs w:val="22"/>
              </w:rPr>
              <w:t>Общество вправе:</w:t>
            </w:r>
          </w:p>
          <w:p w:rsidR="00A54C03" w:rsidRDefault="00023F84">
            <w:pPr>
              <w:pStyle w:val="BodyText21"/>
              <w:numPr>
                <w:ilvl w:val="2"/>
                <w:numId w:val="3"/>
              </w:numPr>
              <w:tabs>
                <w:tab w:val="left" w:pos="0"/>
                <w:tab w:val="left" w:pos="460"/>
              </w:tabs>
              <w:ind w:left="0" w:firstLine="0"/>
              <w:rPr>
                <w:sz w:val="22"/>
                <w:szCs w:val="22"/>
                <w:lang w:val="kk-KZ"/>
              </w:rPr>
            </w:pPr>
            <w:r>
              <w:rPr>
                <w:sz w:val="22"/>
                <w:szCs w:val="22"/>
                <w:lang w:val="kk-KZ"/>
              </w:rPr>
              <w:t>Получать у Партнера информацию:</w:t>
            </w:r>
          </w:p>
          <w:p w:rsidR="00A54C03" w:rsidRDefault="00023F84">
            <w:pPr>
              <w:pStyle w:val="BodyText21"/>
              <w:numPr>
                <w:ilvl w:val="0"/>
                <w:numId w:val="5"/>
              </w:numPr>
              <w:tabs>
                <w:tab w:val="left" w:pos="39"/>
                <w:tab w:val="left" w:pos="310"/>
                <w:tab w:val="left" w:pos="460"/>
              </w:tabs>
              <w:ind w:left="39" w:firstLine="0"/>
              <w:rPr>
                <w:sz w:val="22"/>
                <w:szCs w:val="22"/>
                <w:lang w:val="kk-KZ"/>
              </w:rPr>
            </w:pPr>
            <w:r>
              <w:rPr>
                <w:sz w:val="22"/>
                <w:szCs w:val="22"/>
                <w:lang w:val="kk-KZ"/>
              </w:rPr>
              <w:t>о назначении Платежей, об описании Выплат/Переводов;</w:t>
            </w:r>
          </w:p>
          <w:p w:rsidR="00A54C03" w:rsidRDefault="00023F84">
            <w:pPr>
              <w:pStyle w:val="BodyText21"/>
              <w:numPr>
                <w:ilvl w:val="0"/>
                <w:numId w:val="5"/>
              </w:numPr>
              <w:tabs>
                <w:tab w:val="left" w:pos="0"/>
                <w:tab w:val="left" w:pos="310"/>
                <w:tab w:val="left" w:pos="460"/>
              </w:tabs>
              <w:ind w:left="4" w:hanging="4"/>
              <w:rPr>
                <w:sz w:val="22"/>
                <w:szCs w:val="22"/>
                <w:lang w:val="kk-KZ"/>
              </w:rPr>
            </w:pPr>
            <w:r>
              <w:rPr>
                <w:sz w:val="22"/>
                <w:szCs w:val="22"/>
                <w:lang w:val="kk-KZ"/>
              </w:rPr>
              <w:t xml:space="preserve">о совершенных Операциях, в том числе о документах, подтверждающих оказание Услуги, в случае, если такие документы </w:t>
            </w:r>
            <w:r>
              <w:rPr>
                <w:sz w:val="22"/>
                <w:szCs w:val="22"/>
                <w:lang w:val="kk-KZ"/>
              </w:rPr>
              <w:t>необходимы Обществу для проведения расследования и предупреждения Мошеннических операций, подготовки ответов на запросы Национального Банка Республики Казахстан, МПС или правоохранительных/судебных органов, а также в иных случаях, предусмотренных законодат</w:t>
            </w:r>
            <w:r>
              <w:rPr>
                <w:sz w:val="22"/>
                <w:szCs w:val="22"/>
                <w:lang w:val="kk-KZ"/>
              </w:rPr>
              <w:t>ельством Республики Казахстан и/или Правилами МПС;</w:t>
            </w:r>
          </w:p>
          <w:p w:rsidR="00A54C03" w:rsidRDefault="00023F84">
            <w:pPr>
              <w:pStyle w:val="BodyText21"/>
              <w:numPr>
                <w:ilvl w:val="0"/>
                <w:numId w:val="5"/>
              </w:numPr>
              <w:tabs>
                <w:tab w:val="left" w:pos="0"/>
                <w:tab w:val="left" w:pos="310"/>
                <w:tab w:val="left" w:pos="460"/>
              </w:tabs>
              <w:ind w:left="4" w:hanging="4"/>
              <w:rPr>
                <w:sz w:val="22"/>
                <w:szCs w:val="22"/>
                <w:lang w:val="kk-KZ"/>
              </w:rPr>
            </w:pPr>
            <w:r>
              <w:rPr>
                <w:sz w:val="22"/>
                <w:szCs w:val="22"/>
                <w:lang w:val="kk-KZ"/>
              </w:rPr>
              <w:t>информацию о Коммерсантах по форме согласно Приложению 3 к настоящему Договору;</w:t>
            </w:r>
          </w:p>
          <w:p w:rsidR="00A54C03" w:rsidRDefault="00023F84">
            <w:pPr>
              <w:pStyle w:val="BodyText21"/>
              <w:numPr>
                <w:ilvl w:val="0"/>
                <w:numId w:val="5"/>
              </w:numPr>
              <w:tabs>
                <w:tab w:val="left" w:pos="0"/>
                <w:tab w:val="left" w:pos="310"/>
                <w:tab w:val="left" w:pos="460"/>
              </w:tabs>
              <w:ind w:left="4" w:hanging="4"/>
              <w:rPr>
                <w:sz w:val="22"/>
                <w:szCs w:val="22"/>
                <w:lang w:val="kk-KZ"/>
              </w:rPr>
            </w:pPr>
            <w:r>
              <w:rPr>
                <w:sz w:val="22"/>
                <w:szCs w:val="22"/>
                <w:lang w:val="kk-KZ"/>
              </w:rPr>
              <w:t>о наличии у Коммерсантов лицензий на предоставляемые Услуги (если такие лицензии должны быть у Коммернсантов в соответствии с</w:t>
            </w:r>
            <w:r>
              <w:rPr>
                <w:sz w:val="22"/>
                <w:szCs w:val="22"/>
                <w:lang w:val="kk-KZ"/>
              </w:rPr>
              <w:t xml:space="preserve"> требованиями законодательства Республики Казахстан);</w:t>
            </w:r>
          </w:p>
          <w:p w:rsidR="00A54C03" w:rsidRDefault="00023F84">
            <w:pPr>
              <w:pStyle w:val="BodyText21"/>
              <w:numPr>
                <w:ilvl w:val="0"/>
                <w:numId w:val="5"/>
              </w:numPr>
              <w:tabs>
                <w:tab w:val="left" w:pos="0"/>
                <w:tab w:val="left" w:pos="312"/>
                <w:tab w:val="left" w:pos="460"/>
              </w:tabs>
              <w:ind w:left="4" w:hanging="4"/>
              <w:rPr>
                <w:sz w:val="22"/>
                <w:szCs w:val="22"/>
                <w:lang w:val="kk-KZ"/>
              </w:rPr>
            </w:pPr>
            <w:r>
              <w:rPr>
                <w:sz w:val="22"/>
                <w:szCs w:val="22"/>
                <w:lang w:val="kk-KZ"/>
              </w:rPr>
              <w:t>о наличии у Партнера сертификата            соответствия требованиям PCI DSS (если наличие такого сертификата заявлено Платежной организацией либо обязательно в соответствии с Правилами МПС).</w:t>
            </w:r>
          </w:p>
          <w:p w:rsidR="00A54C03" w:rsidRDefault="00023F84">
            <w:pPr>
              <w:pStyle w:val="BodyText21"/>
              <w:numPr>
                <w:ilvl w:val="2"/>
                <w:numId w:val="3"/>
              </w:numPr>
              <w:tabs>
                <w:tab w:val="left" w:pos="0"/>
                <w:tab w:val="left" w:pos="460"/>
              </w:tabs>
              <w:ind w:left="0" w:firstLine="0"/>
              <w:rPr>
                <w:sz w:val="22"/>
                <w:szCs w:val="22"/>
                <w:lang w:val="kk-KZ"/>
              </w:rPr>
            </w:pPr>
            <w:r>
              <w:rPr>
                <w:sz w:val="22"/>
                <w:szCs w:val="22"/>
                <w:lang w:val="kk-KZ"/>
              </w:rPr>
              <w:t>В случае н</w:t>
            </w:r>
            <w:r>
              <w:rPr>
                <w:sz w:val="22"/>
                <w:szCs w:val="22"/>
                <w:lang w:val="kk-KZ"/>
              </w:rPr>
              <w:t>е предоставления                 подписанного подлинника АВР и/или Акта, мотивированного отказа от подписания АВР              и/или Акта в сроки, указанные в Договоре, более, чем на 5 (пять) рабочих дней со дня истечения установленного срока для исполнени</w:t>
            </w:r>
            <w:r>
              <w:rPr>
                <w:sz w:val="22"/>
                <w:szCs w:val="22"/>
                <w:lang w:val="kk-KZ"/>
              </w:rPr>
              <w:t>я, без уведомления об этом Партнера приостановить оказание услуг по Договору до предоставления документов;</w:t>
            </w:r>
          </w:p>
          <w:p w:rsidR="00A54C03" w:rsidRDefault="00023F84">
            <w:pPr>
              <w:pStyle w:val="BodyText21"/>
              <w:numPr>
                <w:ilvl w:val="2"/>
                <w:numId w:val="3"/>
              </w:numPr>
              <w:tabs>
                <w:tab w:val="left" w:pos="0"/>
                <w:tab w:val="left" w:pos="460"/>
              </w:tabs>
              <w:ind w:left="0" w:firstLine="0"/>
              <w:rPr>
                <w:sz w:val="22"/>
                <w:szCs w:val="22"/>
                <w:lang w:val="kk-KZ"/>
              </w:rPr>
            </w:pPr>
            <w:r>
              <w:rPr>
                <w:sz w:val="22"/>
                <w:szCs w:val="22"/>
                <w:lang w:val="kk-KZ"/>
              </w:rPr>
              <w:t>В случае не предоставления подлинника, подписанного АВР и/или Акта, мотивированного отказа от подписания АВР и/или Акта в сроки, указанные в Договоре</w:t>
            </w:r>
            <w:r>
              <w:rPr>
                <w:sz w:val="22"/>
                <w:szCs w:val="22"/>
                <w:lang w:val="kk-KZ"/>
              </w:rPr>
              <w:t xml:space="preserve">, более, чем на 10 (десять) рабочих дней со дня истечения установленного срока для исполнения, прекратить оказание услуг по Договору, расторгнуть Договор во внесудебном одностороннем порядке, с письменным   уведомлением Партнера о дате и причинах </w:t>
            </w:r>
            <w:r>
              <w:rPr>
                <w:sz w:val="22"/>
                <w:szCs w:val="22"/>
                <w:lang w:val="kk-KZ"/>
              </w:rPr>
              <w:lastRenderedPageBreak/>
              <w:t>расторжен</w:t>
            </w:r>
            <w:r>
              <w:rPr>
                <w:sz w:val="22"/>
                <w:szCs w:val="22"/>
                <w:lang w:val="kk-KZ"/>
              </w:rPr>
              <w:t>ия Договора;</w:t>
            </w:r>
          </w:p>
          <w:p w:rsidR="00A54C03" w:rsidRDefault="00023F84">
            <w:pPr>
              <w:pStyle w:val="BodyText21"/>
              <w:numPr>
                <w:ilvl w:val="2"/>
                <w:numId w:val="3"/>
              </w:numPr>
              <w:tabs>
                <w:tab w:val="left" w:pos="0"/>
                <w:tab w:val="left" w:pos="460"/>
              </w:tabs>
              <w:ind w:left="0" w:firstLine="0"/>
              <w:rPr>
                <w:sz w:val="22"/>
                <w:szCs w:val="22"/>
                <w:lang w:val="kk-KZ"/>
              </w:rPr>
            </w:pPr>
            <w:r>
              <w:rPr>
                <w:sz w:val="22"/>
                <w:szCs w:val="22"/>
                <w:lang w:val="kk-KZ"/>
              </w:rPr>
              <w:t xml:space="preserve">Приостановить оказание услуг                             при нарушении Партнером иных условий        настоящего Договора, не указанных в  подпунктах 4.2.2. и 4.2.3. Договора, а также при                         наличии разногласий по вопросам </w:t>
            </w:r>
            <w:r>
              <w:rPr>
                <w:sz w:val="22"/>
                <w:szCs w:val="22"/>
                <w:lang w:val="kk-KZ"/>
              </w:rPr>
              <w:t>в рамках исполнения настоящего Договора, до                  устранения нарушений, разрешения                  разногласий, в целом - до истечения срока действия Договора;</w:t>
            </w:r>
          </w:p>
          <w:p w:rsidR="00A54C03" w:rsidRDefault="00023F84">
            <w:pPr>
              <w:pStyle w:val="BodyText21"/>
              <w:numPr>
                <w:ilvl w:val="2"/>
                <w:numId w:val="3"/>
              </w:numPr>
              <w:tabs>
                <w:tab w:val="left" w:pos="0"/>
                <w:tab w:val="left" w:pos="460"/>
              </w:tabs>
              <w:ind w:left="0" w:firstLine="0"/>
              <w:rPr>
                <w:sz w:val="22"/>
                <w:szCs w:val="22"/>
                <w:lang w:val="kk-KZ"/>
              </w:rPr>
            </w:pPr>
            <w:r>
              <w:rPr>
                <w:sz w:val="22"/>
                <w:szCs w:val="22"/>
                <w:lang w:val="kk-KZ"/>
              </w:rPr>
              <w:t xml:space="preserve">Требовать от Партнера предоставления          любых документов и информации с целью </w:t>
            </w:r>
            <w:r>
              <w:rPr>
                <w:sz w:val="22"/>
                <w:szCs w:val="22"/>
                <w:lang w:val="kk-KZ"/>
              </w:rPr>
              <w:t xml:space="preserve">            проверки соответствия проводимых Партнером/Коммерсантом операций законодательству Республики Казахстан, Правилам МПС,                 Договору, а также для осуществления Обществом валютного контроля, соблюдения требований законодательства Респу</w:t>
            </w:r>
            <w:r>
              <w:rPr>
                <w:sz w:val="22"/>
                <w:szCs w:val="22"/>
                <w:lang w:val="kk-KZ"/>
              </w:rPr>
              <w:t>блики Казахстан о противодействии легализации (отмыванию) доходов, полученных преступным путем, и финансированию терроризма, осуществления сбора, обработки и передачи данных/персональных данных Партнера в Налоговую Службу США (Internal Revenue Service) в с</w:t>
            </w:r>
            <w:r>
              <w:rPr>
                <w:sz w:val="22"/>
                <w:szCs w:val="22"/>
                <w:lang w:val="kk-KZ"/>
              </w:rPr>
              <w:t>оответствии с требованиями Foreign Account Tax Compliance Act (далее – FATCA), в том числе, посредством уполномоченных государственных органов Республики Казахстан;</w:t>
            </w:r>
            <w:bookmarkStart w:id="0" w:name="_Ref384125954"/>
          </w:p>
          <w:p w:rsidR="00A54C03" w:rsidRDefault="00023F84">
            <w:pPr>
              <w:pStyle w:val="BodyText21"/>
              <w:numPr>
                <w:ilvl w:val="2"/>
                <w:numId w:val="3"/>
              </w:numPr>
              <w:tabs>
                <w:tab w:val="left" w:pos="0"/>
                <w:tab w:val="left" w:pos="460"/>
              </w:tabs>
              <w:ind w:left="0" w:firstLine="0"/>
              <w:rPr>
                <w:sz w:val="22"/>
                <w:szCs w:val="22"/>
                <w:lang w:val="kk-KZ"/>
              </w:rPr>
            </w:pPr>
            <w:r>
              <w:rPr>
                <w:sz w:val="22"/>
                <w:szCs w:val="22"/>
              </w:rPr>
              <w:t xml:space="preserve">В одностороннем порядке, уведомив </w:t>
            </w:r>
            <w:r>
              <w:rPr>
                <w:sz w:val="22"/>
                <w:szCs w:val="22"/>
                <w:lang w:val="kk-KZ"/>
              </w:rPr>
              <w:t xml:space="preserve">         </w:t>
            </w:r>
            <w:r>
              <w:rPr>
                <w:sz w:val="22"/>
                <w:szCs w:val="22"/>
              </w:rPr>
              <w:t>Партнера по электронной почте _________________,</w:t>
            </w:r>
            <w:r>
              <w:rPr>
                <w:sz w:val="22"/>
                <w:szCs w:val="22"/>
              </w:rPr>
              <w:t xml:space="preserve"> прекратить Авторизацию при наличии </w:t>
            </w:r>
            <w:r>
              <w:rPr>
                <w:sz w:val="22"/>
                <w:szCs w:val="22"/>
                <w:lang w:val="kk-KZ"/>
              </w:rPr>
              <w:t xml:space="preserve">                              </w:t>
            </w:r>
            <w:r>
              <w:rPr>
                <w:sz w:val="22"/>
                <w:szCs w:val="22"/>
              </w:rPr>
              <w:t>у Общества подозрений и/или следующих</w:t>
            </w:r>
            <w:r>
              <w:rPr>
                <w:sz w:val="22"/>
                <w:szCs w:val="22"/>
                <w:lang w:val="kk-KZ"/>
              </w:rPr>
              <w:t xml:space="preserve">                  </w:t>
            </w:r>
            <w:r>
              <w:rPr>
                <w:sz w:val="22"/>
                <w:szCs w:val="22"/>
              </w:rPr>
              <w:t xml:space="preserve"> сведений:</w:t>
            </w:r>
            <w:bookmarkEnd w:id="0"/>
          </w:p>
          <w:p w:rsidR="00A54C03" w:rsidRDefault="00023F84">
            <w:pPr>
              <w:numPr>
                <w:ilvl w:val="0"/>
                <w:numId w:val="8"/>
              </w:numPr>
              <w:tabs>
                <w:tab w:val="clear" w:pos="1069"/>
              </w:tabs>
              <w:ind w:left="0" w:firstLine="178"/>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совершение Мошеннических операций или иной незаконной деятельности Партнером и/или Коммерсантом;</w:t>
            </w:r>
          </w:p>
          <w:p w:rsidR="00A54C03" w:rsidRDefault="00023F84">
            <w:pPr>
              <w:numPr>
                <w:ilvl w:val="0"/>
                <w:numId w:val="8"/>
              </w:numPr>
              <w:tabs>
                <w:tab w:val="clear" w:pos="1069"/>
              </w:tabs>
              <w:ind w:left="0" w:firstLine="178"/>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предоставление Партнером/Ко</w:t>
            </w:r>
            <w:r>
              <w:rPr>
                <w:rFonts w:ascii="Times New Roman" w:eastAsia="Times New Roman" w:hAnsi="Times New Roman" w:cs="Times New Roman"/>
                <w:lang w:eastAsia="ru-RU"/>
              </w:rPr>
              <w:t>ммерсантом Обществу недостоверной информации в рамках настоящего Договора;</w:t>
            </w:r>
          </w:p>
          <w:p w:rsidR="00A54C03" w:rsidRDefault="00023F84">
            <w:pPr>
              <w:numPr>
                <w:ilvl w:val="0"/>
                <w:numId w:val="8"/>
              </w:numPr>
              <w:tabs>
                <w:tab w:val="clear" w:pos="1069"/>
              </w:tabs>
              <w:ind w:left="0" w:firstLine="178"/>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изменений Коммерсантом в доменное имя Сайта без предварительного уведомления Общества в порядке, предусмотренном настоящим Договором;</w:t>
            </w:r>
          </w:p>
          <w:p w:rsidR="00A54C03" w:rsidRDefault="00023F84">
            <w:pPr>
              <w:numPr>
                <w:ilvl w:val="0"/>
                <w:numId w:val="8"/>
              </w:numPr>
              <w:tabs>
                <w:tab w:val="clear" w:pos="1069"/>
              </w:tabs>
              <w:ind w:left="0" w:firstLine="17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осуществление Партнером и/или </w:t>
            </w:r>
            <w:r>
              <w:rPr>
                <w:rFonts w:ascii="Times New Roman" w:eastAsia="Times New Roman" w:hAnsi="Times New Roman" w:cs="Times New Roman"/>
                <w:lang w:eastAsia="ru-RU"/>
              </w:rPr>
              <w:t xml:space="preserve">Коммерсантом видов деятельности, которые могут нанести финансовый и/или </w:t>
            </w:r>
            <w:proofErr w:type="spellStart"/>
            <w:r>
              <w:rPr>
                <w:rFonts w:ascii="Times New Roman" w:eastAsia="Times New Roman" w:hAnsi="Times New Roman" w:cs="Times New Roman"/>
                <w:lang w:eastAsia="ru-RU"/>
              </w:rPr>
              <w:t>репутационный</w:t>
            </w:r>
            <w:proofErr w:type="spellEnd"/>
            <w:r>
              <w:rPr>
                <w:rFonts w:ascii="Times New Roman" w:eastAsia="Times New Roman" w:hAnsi="Times New Roman" w:cs="Times New Roman"/>
                <w:lang w:eastAsia="ru-RU"/>
              </w:rPr>
              <w:t xml:space="preserve"> ущерб Обществу и/или МПС;</w:t>
            </w:r>
          </w:p>
          <w:p w:rsidR="00A54C03" w:rsidRDefault="00023F84">
            <w:pPr>
              <w:numPr>
                <w:ilvl w:val="0"/>
                <w:numId w:val="8"/>
              </w:numPr>
              <w:tabs>
                <w:tab w:val="clear" w:pos="1069"/>
              </w:tabs>
              <w:ind w:left="0" w:firstLine="17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прекратить Авторизацию, вплоть до прекращения деловых отношений с Партнером при неисполнении/ненадлежащем исполнении </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Партнером требовани</w:t>
            </w:r>
            <w:r>
              <w:rPr>
                <w:rFonts w:ascii="Times New Roman" w:eastAsia="Times New Roman" w:hAnsi="Times New Roman" w:cs="Times New Roman"/>
                <w:lang w:eastAsia="ru-RU"/>
              </w:rPr>
              <w:t xml:space="preserve">й законодательства Республики Казахстан в сфере противодействия отмыванию </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 xml:space="preserve">денег и финансированию терроризма далее - </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ПОД/ФТ.</w:t>
            </w:r>
          </w:p>
          <w:p w:rsidR="00A54C03" w:rsidRDefault="00023F84">
            <w:pPr>
              <w:pStyle w:val="BodyText21"/>
              <w:widowControl w:val="0"/>
              <w:numPr>
                <w:ilvl w:val="2"/>
                <w:numId w:val="3"/>
              </w:numPr>
              <w:tabs>
                <w:tab w:val="left" w:pos="0"/>
                <w:tab w:val="left" w:pos="460"/>
                <w:tab w:val="left" w:pos="600"/>
                <w:tab w:val="left" w:pos="1276"/>
              </w:tabs>
              <w:ind w:left="4" w:firstLine="1"/>
              <w:rPr>
                <w:sz w:val="22"/>
                <w:szCs w:val="22"/>
              </w:rPr>
            </w:pPr>
            <w:r>
              <w:rPr>
                <w:sz w:val="22"/>
                <w:szCs w:val="22"/>
              </w:rPr>
              <w:t>В порядке, установленном законодательством Республики Казахстан и настоящим Договором, требовать от Партнера содействия в</w:t>
            </w:r>
            <w:r>
              <w:rPr>
                <w:sz w:val="22"/>
                <w:szCs w:val="22"/>
              </w:rPr>
              <w:t xml:space="preserve"> получении/обеспечения получения от Коммерсанта документов и информации, предусмотренных </w:t>
            </w:r>
            <w:r>
              <w:rPr>
                <w:sz w:val="22"/>
                <w:szCs w:val="22"/>
              </w:rPr>
              <w:lastRenderedPageBreak/>
              <w:t>законодательством Республики Казахстан и нормативными документами Общества</w:t>
            </w:r>
            <w:r>
              <w:rPr>
                <w:sz w:val="22"/>
                <w:szCs w:val="22"/>
                <w:lang w:val="kk-KZ"/>
              </w:rPr>
              <w:t>;</w:t>
            </w:r>
          </w:p>
          <w:p w:rsidR="00A54C03" w:rsidRDefault="00023F84">
            <w:pPr>
              <w:pStyle w:val="BodyText21"/>
              <w:widowControl w:val="0"/>
              <w:numPr>
                <w:ilvl w:val="2"/>
                <w:numId w:val="3"/>
              </w:numPr>
              <w:tabs>
                <w:tab w:val="left" w:pos="0"/>
                <w:tab w:val="left" w:pos="460"/>
                <w:tab w:val="left" w:pos="600"/>
                <w:tab w:val="left" w:pos="1276"/>
              </w:tabs>
              <w:ind w:left="4" w:firstLine="1"/>
              <w:rPr>
                <w:sz w:val="22"/>
                <w:szCs w:val="22"/>
              </w:rPr>
            </w:pPr>
            <w:r>
              <w:rPr>
                <w:sz w:val="22"/>
                <w:szCs w:val="22"/>
              </w:rPr>
              <w:t xml:space="preserve">Блокировать операции или </w:t>
            </w:r>
            <w:r>
              <w:rPr>
                <w:sz w:val="22"/>
                <w:szCs w:val="22"/>
                <w:lang w:val="kk-KZ"/>
              </w:rPr>
              <w:t xml:space="preserve">                       </w:t>
            </w:r>
            <w:r>
              <w:rPr>
                <w:sz w:val="22"/>
                <w:szCs w:val="22"/>
              </w:rPr>
              <w:t xml:space="preserve">устройства с уведомлением или без </w:t>
            </w:r>
            <w:r>
              <w:rPr>
                <w:sz w:val="22"/>
                <w:szCs w:val="22"/>
                <w:lang w:val="kk-KZ"/>
              </w:rPr>
              <w:t xml:space="preserve">         </w:t>
            </w:r>
            <w:r>
              <w:rPr>
                <w:sz w:val="22"/>
                <w:szCs w:val="22"/>
                <w:lang w:val="kk-KZ"/>
              </w:rPr>
              <w:t xml:space="preserve">       </w:t>
            </w:r>
            <w:r>
              <w:rPr>
                <w:sz w:val="22"/>
                <w:szCs w:val="22"/>
              </w:rPr>
              <w:t xml:space="preserve">уведомления Партнера и объяснения причин. Причинами могут быть поступление </w:t>
            </w:r>
            <w:r>
              <w:rPr>
                <w:sz w:val="22"/>
                <w:szCs w:val="22"/>
                <w:lang w:val="kk-KZ"/>
              </w:rPr>
              <w:t xml:space="preserve">                     </w:t>
            </w:r>
            <w:r>
              <w:rPr>
                <w:sz w:val="22"/>
                <w:szCs w:val="22"/>
              </w:rPr>
              <w:t>запросов от эмитентов или МПС о подозрительных операциях</w:t>
            </w:r>
            <w:r>
              <w:rPr>
                <w:sz w:val="22"/>
                <w:szCs w:val="22"/>
                <w:lang w:val="kk-KZ"/>
              </w:rPr>
              <w:t>;</w:t>
            </w:r>
          </w:p>
          <w:p w:rsidR="00A54C03" w:rsidRDefault="00023F84">
            <w:pPr>
              <w:pStyle w:val="BodyText21"/>
              <w:numPr>
                <w:ilvl w:val="2"/>
                <w:numId w:val="3"/>
              </w:numPr>
              <w:tabs>
                <w:tab w:val="left" w:pos="0"/>
                <w:tab w:val="left" w:pos="460"/>
              </w:tabs>
              <w:ind w:left="-1" w:firstLine="1"/>
              <w:rPr>
                <w:sz w:val="22"/>
                <w:szCs w:val="22"/>
                <w:lang w:val="kk-KZ"/>
              </w:rPr>
            </w:pPr>
            <w:r>
              <w:rPr>
                <w:sz w:val="22"/>
                <w:szCs w:val="22"/>
              </w:rPr>
              <w:t>Исполнять иные условия Договора.</w:t>
            </w:r>
          </w:p>
          <w:p w:rsidR="00A54C03" w:rsidRDefault="00023F84">
            <w:pPr>
              <w:pStyle w:val="BodyText21"/>
              <w:numPr>
                <w:ilvl w:val="1"/>
                <w:numId w:val="3"/>
              </w:numPr>
              <w:tabs>
                <w:tab w:val="left" w:pos="0"/>
                <w:tab w:val="left" w:pos="460"/>
              </w:tabs>
              <w:ind w:left="-1" w:firstLine="1"/>
              <w:rPr>
                <w:b/>
                <w:sz w:val="22"/>
                <w:szCs w:val="22"/>
              </w:rPr>
            </w:pPr>
            <w:r>
              <w:rPr>
                <w:b/>
                <w:sz w:val="22"/>
                <w:szCs w:val="22"/>
              </w:rPr>
              <w:t>Партнер обязуется:</w:t>
            </w:r>
          </w:p>
          <w:p w:rsidR="00A54C03" w:rsidRDefault="00023F84">
            <w:pPr>
              <w:pStyle w:val="BodyText21"/>
              <w:numPr>
                <w:ilvl w:val="2"/>
                <w:numId w:val="3"/>
              </w:numPr>
              <w:tabs>
                <w:tab w:val="left" w:pos="0"/>
                <w:tab w:val="left" w:pos="460"/>
              </w:tabs>
              <w:ind w:left="0" w:firstLine="0"/>
              <w:rPr>
                <w:b/>
                <w:sz w:val="22"/>
                <w:szCs w:val="22"/>
              </w:rPr>
            </w:pPr>
            <w:r>
              <w:rPr>
                <w:sz w:val="22"/>
                <w:szCs w:val="22"/>
              </w:rPr>
              <w:t>Добросовестно</w:t>
            </w:r>
            <w:r>
              <w:rPr>
                <w:sz w:val="22"/>
                <w:szCs w:val="22"/>
                <w:lang w:val="kk-KZ"/>
              </w:rPr>
              <w:t xml:space="preserve"> </w:t>
            </w:r>
            <w:r>
              <w:rPr>
                <w:sz w:val="22"/>
                <w:szCs w:val="22"/>
              </w:rPr>
              <w:t>исполнять принятые по настоящ</w:t>
            </w:r>
            <w:r>
              <w:rPr>
                <w:sz w:val="22"/>
                <w:szCs w:val="22"/>
              </w:rPr>
              <w:t>ему Договору обязательства</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 xml:space="preserve">Иметь все требуемые </w:t>
            </w:r>
            <w:r>
              <w:rPr>
                <w:sz w:val="22"/>
                <w:szCs w:val="22"/>
                <w:lang w:val="kk-KZ"/>
              </w:rPr>
              <w:t xml:space="preserve">                 </w:t>
            </w:r>
            <w:r>
              <w:rPr>
                <w:sz w:val="22"/>
                <w:szCs w:val="22"/>
              </w:rPr>
              <w:t>законодательством Республики Казахстан документы, подтверждающие законные основания деятельности Партнера</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 xml:space="preserve">Зачислить Обществу Гарантийный </w:t>
            </w:r>
            <w:r>
              <w:rPr>
                <w:sz w:val="22"/>
                <w:szCs w:val="22"/>
                <w:lang w:val="kk-KZ"/>
              </w:rPr>
              <w:t xml:space="preserve">                  </w:t>
            </w:r>
            <w:r>
              <w:rPr>
                <w:sz w:val="22"/>
                <w:szCs w:val="22"/>
              </w:rPr>
              <w:t xml:space="preserve">взнос не позднее 12.00 часов </w:t>
            </w:r>
            <w:r>
              <w:rPr>
                <w:sz w:val="22"/>
                <w:szCs w:val="22"/>
              </w:rPr>
              <w:t xml:space="preserve">рабочего дня (по времени г. Астана), предшествующего   дню   принятия Партнером Платежа, в   пределах   </w:t>
            </w:r>
            <w:r>
              <w:rPr>
                <w:sz w:val="22"/>
                <w:szCs w:val="22"/>
                <w:lang w:val="kk-KZ"/>
              </w:rPr>
              <w:t xml:space="preserve">            </w:t>
            </w:r>
            <w:r>
              <w:rPr>
                <w:sz w:val="22"/>
                <w:szCs w:val="22"/>
              </w:rPr>
              <w:t xml:space="preserve">общей   суммы Переводов/Выплат, принимаемых Партнером от Клиентов, в режиме реального </w:t>
            </w:r>
            <w:r>
              <w:rPr>
                <w:sz w:val="22"/>
                <w:szCs w:val="22"/>
                <w:lang w:val="kk-KZ"/>
              </w:rPr>
              <w:t xml:space="preserve">    </w:t>
            </w:r>
            <w:r>
              <w:rPr>
                <w:sz w:val="22"/>
                <w:szCs w:val="22"/>
              </w:rPr>
              <w:t>времени, а также суммы иных денежных</w:t>
            </w:r>
            <w:r>
              <w:rPr>
                <w:sz w:val="22"/>
                <w:szCs w:val="22"/>
                <w:lang w:val="kk-KZ"/>
              </w:rPr>
              <w:t xml:space="preserve">       </w:t>
            </w:r>
            <w:r>
              <w:rPr>
                <w:sz w:val="22"/>
                <w:szCs w:val="22"/>
              </w:rPr>
              <w:t xml:space="preserve"> обязат</w:t>
            </w:r>
            <w:r>
              <w:rPr>
                <w:sz w:val="22"/>
                <w:szCs w:val="22"/>
              </w:rPr>
              <w:t>ельств Партнера перед Обществом путем перевода денежных средств со счета Партнера на счет Общества</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 xml:space="preserve">Своими силами и средствами до </w:t>
            </w:r>
            <w:r>
              <w:rPr>
                <w:sz w:val="22"/>
                <w:szCs w:val="22"/>
                <w:lang w:val="kk-KZ"/>
              </w:rPr>
              <w:t xml:space="preserve">            </w:t>
            </w:r>
            <w:r>
              <w:rPr>
                <w:sz w:val="22"/>
                <w:szCs w:val="22"/>
              </w:rPr>
              <w:t xml:space="preserve">заключения договора с Коммерсантами и в </w:t>
            </w:r>
            <w:r>
              <w:rPr>
                <w:sz w:val="22"/>
                <w:szCs w:val="22"/>
                <w:lang w:val="kk-KZ"/>
              </w:rPr>
              <w:t xml:space="preserve">            </w:t>
            </w:r>
            <w:r>
              <w:rPr>
                <w:sz w:val="22"/>
                <w:szCs w:val="22"/>
              </w:rPr>
              <w:t xml:space="preserve">течение всего срока его действия проводить </w:t>
            </w:r>
            <w:r>
              <w:rPr>
                <w:sz w:val="22"/>
                <w:szCs w:val="22"/>
                <w:lang w:val="kk-KZ"/>
              </w:rPr>
              <w:t xml:space="preserve">              </w:t>
            </w:r>
            <w:r>
              <w:rPr>
                <w:sz w:val="22"/>
                <w:szCs w:val="22"/>
              </w:rPr>
              <w:t>обуче</w:t>
            </w:r>
            <w:r>
              <w:rPr>
                <w:sz w:val="22"/>
                <w:szCs w:val="22"/>
              </w:rPr>
              <w:t>ние и полную проверку Коммерсанта,</w:t>
            </w:r>
            <w:r>
              <w:rPr>
                <w:sz w:val="22"/>
                <w:szCs w:val="22"/>
                <w:lang w:val="kk-KZ"/>
              </w:rPr>
              <w:t xml:space="preserve">                      </w:t>
            </w:r>
            <w:r>
              <w:rPr>
                <w:sz w:val="22"/>
                <w:szCs w:val="22"/>
              </w:rPr>
              <w:t xml:space="preserve"> в целях предотвращения возможности заключения договоров с недобросовестными/ неплатежеспособными Коммерсантами, а также Коммерсантами, деятельность которых связана с реализацией запрещенных или огран</w:t>
            </w:r>
            <w:r>
              <w:rPr>
                <w:sz w:val="22"/>
                <w:szCs w:val="22"/>
              </w:rPr>
              <w:t>иченных в обороте товаров/работ/услуг, согласно законодательству Республики Казахстан/правилам МПС или не исключает высокие риски мошеннических операций, или наличия иных</w:t>
            </w:r>
            <w:r>
              <w:rPr>
                <w:sz w:val="22"/>
                <w:szCs w:val="22"/>
                <w:lang w:val="kk-KZ"/>
              </w:rPr>
              <w:t xml:space="preserve">    </w:t>
            </w:r>
            <w:r>
              <w:rPr>
                <w:sz w:val="22"/>
                <w:szCs w:val="22"/>
              </w:rPr>
              <w:t xml:space="preserve"> случаев, которые могут влечь реализацию противоправной деятельности и/или нанесен</w:t>
            </w:r>
            <w:r>
              <w:rPr>
                <w:sz w:val="22"/>
                <w:szCs w:val="22"/>
              </w:rPr>
              <w:t>ие ущерба. Под полной проверкой понимается проверка правового статуса Коммерсанта, проверка деятельности на предмет соблюдения требований законодательства Республики Казахстан, Правил МПС, наличие/отсутствие у Коммерсанта всех необходимых разрешительных до</w:t>
            </w:r>
            <w:r>
              <w:rPr>
                <w:sz w:val="22"/>
                <w:szCs w:val="22"/>
              </w:rPr>
              <w:t>кументов, предусмотренных законодательством Республики Казахстан и Правилами МПС</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В случае если Партнер является Платежной организацией, то не заключать договоры с другими Платежными организациями, Операторами цифровых кошельков или других подобных организ</w:t>
            </w:r>
            <w:r>
              <w:rPr>
                <w:sz w:val="22"/>
                <w:szCs w:val="22"/>
              </w:rPr>
              <w:t xml:space="preserve">аций согласно правилам и требованиям МПС; </w:t>
            </w:r>
          </w:p>
          <w:p w:rsidR="00A54C03" w:rsidRDefault="00023F84">
            <w:pPr>
              <w:pStyle w:val="BodyText21"/>
              <w:numPr>
                <w:ilvl w:val="2"/>
                <w:numId w:val="3"/>
              </w:numPr>
              <w:tabs>
                <w:tab w:val="left" w:pos="0"/>
                <w:tab w:val="left" w:pos="460"/>
              </w:tabs>
              <w:ind w:left="0" w:firstLine="0"/>
              <w:rPr>
                <w:sz w:val="22"/>
                <w:szCs w:val="22"/>
              </w:rPr>
            </w:pPr>
            <w:r>
              <w:rPr>
                <w:sz w:val="22"/>
                <w:szCs w:val="22"/>
              </w:rPr>
              <w:t>Не заключать договоры с Коммерсантами нерезидентами Республики Казахстан</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 xml:space="preserve">Присваивать Коммерсантам </w:t>
            </w:r>
            <w:r>
              <w:rPr>
                <w:sz w:val="22"/>
                <w:szCs w:val="22"/>
              </w:rPr>
              <w:t xml:space="preserve">действительные данные местонахождения (местонахождение торговой </w:t>
            </w:r>
            <w:r>
              <w:rPr>
                <w:sz w:val="22"/>
                <w:szCs w:val="22"/>
              </w:rPr>
              <w:lastRenderedPageBreak/>
              <w:t>точки не должно быть искажено) и МСС, соответствующие их роду деятельности согласно правилам МПС. Присвоение МСС, не соответствующих роду деятельности Коммерсанта запрещается</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 xml:space="preserve">Не осуществлять </w:t>
            </w:r>
            <w:r>
              <w:rPr>
                <w:sz w:val="22"/>
                <w:szCs w:val="22"/>
              </w:rPr>
              <w:t>валютные операции, требующие получения регистрационного свидетельства/свидетельства об уведомлении, учетного номера контракта и т.д.</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Своевременно и полно отвечать на запросы Общества, его ответственных сотрудников (с предоставлением необходимых документов</w:t>
            </w:r>
            <w:r>
              <w:rPr>
                <w:sz w:val="22"/>
                <w:szCs w:val="22"/>
              </w:rPr>
              <w:t>), связанные с Договором и его исполнением, осуществлением контроля Обществом за соблюдением требований законодательства Казахстана о платежах и платежных системах, условий оказания платежных услуг, требований МПС</w:t>
            </w:r>
            <w:r>
              <w:rPr>
                <w:sz w:val="22"/>
                <w:szCs w:val="22"/>
                <w:lang w:val="kk-KZ"/>
              </w:rPr>
              <w:t>;</w:t>
            </w:r>
            <w:r>
              <w:rPr>
                <w:sz w:val="22"/>
                <w:szCs w:val="22"/>
              </w:rPr>
              <w:t xml:space="preserve"> </w:t>
            </w:r>
          </w:p>
          <w:p w:rsidR="00A54C03" w:rsidRDefault="00023F84">
            <w:pPr>
              <w:pStyle w:val="BodyText21"/>
              <w:numPr>
                <w:ilvl w:val="2"/>
                <w:numId w:val="3"/>
              </w:numPr>
              <w:tabs>
                <w:tab w:val="left" w:pos="0"/>
                <w:tab w:val="left" w:pos="460"/>
              </w:tabs>
              <w:ind w:left="0" w:firstLine="0"/>
              <w:rPr>
                <w:sz w:val="22"/>
                <w:szCs w:val="22"/>
              </w:rPr>
            </w:pPr>
            <w:r>
              <w:rPr>
                <w:sz w:val="22"/>
                <w:szCs w:val="22"/>
              </w:rPr>
              <w:t>Проводить надлежащую проверку и идентифи</w:t>
            </w:r>
            <w:r>
              <w:rPr>
                <w:sz w:val="22"/>
                <w:szCs w:val="22"/>
              </w:rPr>
              <w:t>кацию Коммерсанта и/или Клиента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Ответственность за соблюдение требований законодательства в</w:t>
            </w:r>
            <w:r>
              <w:rPr>
                <w:sz w:val="22"/>
                <w:szCs w:val="22"/>
              </w:rPr>
              <w:t xml:space="preserve"> сфере противодействия легализации (отмыванию) доходов, полученных преступным путем, и финансированию терроризма несет Партнер</w:t>
            </w:r>
            <w:r>
              <w:rPr>
                <w:sz w:val="22"/>
                <w:szCs w:val="22"/>
                <w:lang w:val="kk-KZ"/>
              </w:rPr>
              <w:t>;</w:t>
            </w:r>
          </w:p>
          <w:p w:rsidR="00A54C03" w:rsidRDefault="00023F84">
            <w:pPr>
              <w:pStyle w:val="BodyText21"/>
              <w:numPr>
                <w:ilvl w:val="2"/>
                <w:numId w:val="3"/>
              </w:numPr>
              <w:tabs>
                <w:tab w:val="left" w:pos="0"/>
                <w:tab w:val="left" w:pos="742"/>
                <w:tab w:val="left" w:pos="976"/>
              </w:tabs>
              <w:ind w:left="0" w:firstLine="0"/>
              <w:rPr>
                <w:sz w:val="22"/>
                <w:szCs w:val="22"/>
              </w:rPr>
            </w:pPr>
            <w:r>
              <w:rPr>
                <w:sz w:val="22"/>
                <w:szCs w:val="22"/>
              </w:rPr>
              <w:tab/>
              <w:t xml:space="preserve">В порядке и срок, указанные </w:t>
            </w:r>
            <w:r>
              <w:rPr>
                <w:sz w:val="22"/>
                <w:szCs w:val="22"/>
                <w:lang w:val="kk-KZ"/>
              </w:rPr>
              <w:t xml:space="preserve">                                 </w:t>
            </w:r>
            <w:r>
              <w:rPr>
                <w:sz w:val="22"/>
                <w:szCs w:val="22"/>
              </w:rPr>
              <w:t xml:space="preserve">в требовании Общества, возместить Обществу </w:t>
            </w:r>
            <w:r>
              <w:rPr>
                <w:sz w:val="22"/>
                <w:szCs w:val="22"/>
                <w:lang w:val="kk-KZ"/>
              </w:rPr>
              <w:t xml:space="preserve">       </w:t>
            </w:r>
            <w:r>
              <w:rPr>
                <w:sz w:val="22"/>
                <w:szCs w:val="22"/>
              </w:rPr>
              <w:t xml:space="preserve">ущерб, расходы, </w:t>
            </w:r>
            <w:r>
              <w:rPr>
                <w:sz w:val="22"/>
                <w:szCs w:val="22"/>
              </w:rPr>
              <w:t>убытки, понесенные Обществом вследствие нарушения Партнером и/или Коммерсантом требований законодательства Казахстана, требований МПС, обязательств перед Клиентом</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Возмещать Обществу затраты по регистрации/сертификации Партнера и/или Коммерсанта в МПС, есл</w:t>
            </w:r>
            <w:r>
              <w:rPr>
                <w:sz w:val="22"/>
                <w:szCs w:val="22"/>
              </w:rPr>
              <w:t>и таковые возникнут</w:t>
            </w:r>
            <w:r>
              <w:rPr>
                <w:sz w:val="22"/>
                <w:szCs w:val="22"/>
                <w:lang w:val="kk-KZ"/>
              </w:rPr>
              <w:t>;</w:t>
            </w:r>
          </w:p>
          <w:p w:rsidR="00A54C03" w:rsidRDefault="00023F84">
            <w:pPr>
              <w:pStyle w:val="a4"/>
              <w:numPr>
                <w:ilvl w:val="2"/>
                <w:numId w:val="3"/>
              </w:numPr>
              <w:ind w:left="0" w:firstLine="33"/>
              <w:jc w:val="both"/>
              <w:rPr>
                <w:sz w:val="22"/>
                <w:szCs w:val="22"/>
              </w:rPr>
            </w:pPr>
            <w:r>
              <w:rPr>
                <w:sz w:val="22"/>
                <w:szCs w:val="22"/>
              </w:rPr>
              <w:t>Возмещать Обществу в полном объеме фактические, документально подтвержденные, суммы сборов и неустойки (пени, штрафы), наложенных на Общество МПС, Национальным Банком Республики Казахстан, судебными/правоохранительными органами и/или и</w:t>
            </w:r>
            <w:r>
              <w:rPr>
                <w:sz w:val="22"/>
                <w:szCs w:val="22"/>
              </w:rPr>
              <w:t>ными уполномоченными органами, в связи с нарушениями Партнера/Коммерсанта положений настоящего Договора, а также Правил приема Карт в качестве электронного средства платежа, предусмотренных настоящим Договором и Правилами МПС</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Оплатить Обществу комиссионны</w:t>
            </w:r>
            <w:r>
              <w:rPr>
                <w:sz w:val="22"/>
                <w:szCs w:val="22"/>
              </w:rPr>
              <w:t xml:space="preserve">й сбор за регистрацию в МПС </w:t>
            </w:r>
            <w:proofErr w:type="spellStart"/>
            <w:r>
              <w:rPr>
                <w:sz w:val="22"/>
                <w:szCs w:val="22"/>
              </w:rPr>
              <w:t>высокорискового</w:t>
            </w:r>
            <w:proofErr w:type="spellEnd"/>
            <w:r>
              <w:rPr>
                <w:sz w:val="22"/>
                <w:szCs w:val="22"/>
              </w:rPr>
              <w:t xml:space="preserve"> Коммерсанта согласно тарифов, указанных в Приложении 2 к Договору, в течение 5 (пяти) рабочих дней со дня выставления счета на оплату</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Предоставлять Обществу информацию и сведения Коммерсантов (правоустанавливающ</w:t>
            </w:r>
            <w:r>
              <w:rPr>
                <w:sz w:val="22"/>
                <w:szCs w:val="22"/>
              </w:rPr>
              <w:t xml:space="preserve">ие документы, в случае если </w:t>
            </w:r>
            <w:proofErr w:type="spellStart"/>
            <w:r>
              <w:rPr>
                <w:sz w:val="22"/>
                <w:szCs w:val="22"/>
              </w:rPr>
              <w:t>высокорисковый</w:t>
            </w:r>
            <w:proofErr w:type="spellEnd"/>
            <w:r>
              <w:rPr>
                <w:sz w:val="22"/>
                <w:szCs w:val="22"/>
              </w:rPr>
              <w:t xml:space="preserve"> Коммерсант, то лицензию на осуществление </w:t>
            </w:r>
            <w:proofErr w:type="spellStart"/>
            <w:r>
              <w:rPr>
                <w:sz w:val="22"/>
                <w:szCs w:val="22"/>
              </w:rPr>
              <w:lastRenderedPageBreak/>
              <w:t>высокорисковой</w:t>
            </w:r>
            <w:proofErr w:type="spellEnd"/>
            <w:r>
              <w:rPr>
                <w:sz w:val="22"/>
                <w:szCs w:val="22"/>
              </w:rPr>
              <w:t xml:space="preserve"> деятельностью, </w:t>
            </w:r>
            <w:proofErr w:type="spellStart"/>
            <w:r>
              <w:rPr>
                <w:sz w:val="22"/>
                <w:szCs w:val="22"/>
              </w:rPr>
              <w:t>комплаенс</w:t>
            </w:r>
            <w:proofErr w:type="spellEnd"/>
            <w:r>
              <w:rPr>
                <w:sz w:val="22"/>
                <w:szCs w:val="22"/>
              </w:rPr>
              <w:t xml:space="preserve"> -заключение и т.д.)</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 xml:space="preserve">Проводить мониторинг активности </w:t>
            </w:r>
            <w:r>
              <w:rPr>
                <w:sz w:val="22"/>
                <w:szCs w:val="22"/>
                <w:lang w:val="kk-KZ"/>
              </w:rPr>
              <w:t xml:space="preserve">             </w:t>
            </w:r>
            <w:r>
              <w:rPr>
                <w:sz w:val="22"/>
                <w:szCs w:val="22"/>
              </w:rPr>
              <w:t xml:space="preserve">каждого Коммерсанта, в том числе </w:t>
            </w:r>
            <w:proofErr w:type="spellStart"/>
            <w:r>
              <w:rPr>
                <w:sz w:val="22"/>
                <w:szCs w:val="22"/>
              </w:rPr>
              <w:t>высокорискового</w:t>
            </w:r>
            <w:proofErr w:type="spellEnd"/>
            <w:r>
              <w:rPr>
                <w:sz w:val="22"/>
                <w:szCs w:val="22"/>
              </w:rPr>
              <w:t xml:space="preserve"> в рамках соблюден</w:t>
            </w:r>
            <w:r>
              <w:rPr>
                <w:sz w:val="22"/>
                <w:szCs w:val="22"/>
              </w:rPr>
              <w:t>ия требований МПС</w:t>
            </w:r>
            <w:r>
              <w:rPr>
                <w:sz w:val="22"/>
                <w:szCs w:val="22"/>
                <w:lang w:val="kk-KZ"/>
              </w:rPr>
              <w:t xml:space="preserve">                         </w:t>
            </w:r>
            <w:r>
              <w:rPr>
                <w:sz w:val="22"/>
                <w:szCs w:val="22"/>
              </w:rPr>
              <w:t xml:space="preserve"> </w:t>
            </w:r>
            <w:proofErr w:type="spellStart"/>
            <w:r>
              <w:rPr>
                <w:sz w:val="22"/>
                <w:szCs w:val="22"/>
              </w:rPr>
              <w:t>High</w:t>
            </w:r>
            <w:proofErr w:type="spellEnd"/>
            <w:r>
              <w:rPr>
                <w:sz w:val="22"/>
                <w:szCs w:val="22"/>
              </w:rPr>
              <w:t xml:space="preserve"> </w:t>
            </w:r>
            <w:proofErr w:type="spellStart"/>
            <w:r>
              <w:rPr>
                <w:sz w:val="22"/>
                <w:szCs w:val="22"/>
              </w:rPr>
              <w:t>brand</w:t>
            </w:r>
            <w:proofErr w:type="spellEnd"/>
            <w:r>
              <w:rPr>
                <w:sz w:val="22"/>
                <w:szCs w:val="22"/>
              </w:rPr>
              <w:t xml:space="preserve"> </w:t>
            </w:r>
            <w:proofErr w:type="spellStart"/>
            <w:r>
              <w:rPr>
                <w:sz w:val="22"/>
                <w:szCs w:val="22"/>
              </w:rPr>
              <w:t>Risk</w:t>
            </w:r>
            <w:proofErr w:type="spellEnd"/>
            <w:r>
              <w:rPr>
                <w:sz w:val="22"/>
                <w:szCs w:val="22"/>
                <w:lang w:val="kk-KZ"/>
              </w:rPr>
              <w:t>;</w:t>
            </w:r>
          </w:p>
          <w:p w:rsidR="00A54C03" w:rsidRDefault="00023F84">
            <w:pPr>
              <w:pStyle w:val="BodyText21"/>
              <w:numPr>
                <w:ilvl w:val="2"/>
                <w:numId w:val="3"/>
              </w:numPr>
              <w:tabs>
                <w:tab w:val="left" w:pos="0"/>
                <w:tab w:val="left" w:pos="460"/>
              </w:tabs>
              <w:ind w:left="36" w:hanging="36"/>
              <w:rPr>
                <w:sz w:val="22"/>
                <w:szCs w:val="22"/>
              </w:rPr>
            </w:pPr>
            <w:r>
              <w:rPr>
                <w:sz w:val="22"/>
                <w:szCs w:val="22"/>
              </w:rPr>
              <w:t xml:space="preserve">Возместить штрафы МПС, наложенные на Общество по вине Клиента и/или </w:t>
            </w:r>
            <w:r>
              <w:rPr>
                <w:sz w:val="22"/>
                <w:szCs w:val="22"/>
                <w:lang w:val="kk-KZ"/>
              </w:rPr>
              <w:t xml:space="preserve">                   </w:t>
            </w:r>
            <w:r>
              <w:rPr>
                <w:sz w:val="22"/>
                <w:szCs w:val="22"/>
              </w:rPr>
              <w:t>Коммерсанта в полном объем в течение 5 (пяти) рабочих дней со дня получения письменного уведомления Общества.</w:t>
            </w:r>
          </w:p>
          <w:p w:rsidR="00A54C03" w:rsidRDefault="00023F84">
            <w:pPr>
              <w:pStyle w:val="BodyText21"/>
              <w:numPr>
                <w:ilvl w:val="1"/>
                <w:numId w:val="3"/>
              </w:numPr>
              <w:tabs>
                <w:tab w:val="left" w:pos="0"/>
                <w:tab w:val="left" w:pos="460"/>
              </w:tabs>
              <w:ind w:left="424" w:hanging="425"/>
              <w:rPr>
                <w:b/>
                <w:sz w:val="22"/>
                <w:szCs w:val="22"/>
              </w:rPr>
            </w:pPr>
            <w:r>
              <w:rPr>
                <w:b/>
                <w:sz w:val="22"/>
                <w:szCs w:val="22"/>
              </w:rPr>
              <w:t>Партнер вправе:</w:t>
            </w:r>
          </w:p>
          <w:p w:rsidR="00A54C03" w:rsidRDefault="00023F84">
            <w:pPr>
              <w:pStyle w:val="BodyText21"/>
              <w:numPr>
                <w:ilvl w:val="2"/>
                <w:numId w:val="3"/>
              </w:numPr>
              <w:tabs>
                <w:tab w:val="left" w:pos="0"/>
                <w:tab w:val="left" w:pos="460"/>
              </w:tabs>
              <w:ind w:left="0" w:firstLine="0"/>
              <w:rPr>
                <w:sz w:val="22"/>
                <w:szCs w:val="22"/>
              </w:rPr>
            </w:pPr>
            <w:r>
              <w:rPr>
                <w:sz w:val="22"/>
                <w:szCs w:val="22"/>
                <w:lang w:val="kk-KZ"/>
              </w:rPr>
              <w:t xml:space="preserve"> </w:t>
            </w:r>
            <w:r>
              <w:rPr>
                <w:sz w:val="22"/>
                <w:szCs w:val="22"/>
              </w:rPr>
              <w:t>Требовать от Общества исполнения принятых по настоящему Договору обязательств</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 xml:space="preserve">Направлять в адрес Общества </w:t>
            </w:r>
            <w:r>
              <w:rPr>
                <w:sz w:val="22"/>
                <w:szCs w:val="22"/>
                <w:lang w:val="kk-KZ"/>
              </w:rPr>
              <w:t xml:space="preserve">         </w:t>
            </w:r>
            <w:r>
              <w:rPr>
                <w:sz w:val="22"/>
                <w:szCs w:val="22"/>
              </w:rPr>
              <w:t>предложения по изменению лимита с подтверждающими документами по оборотам Партнера и/или Коммерсанта (выписка с</w:t>
            </w:r>
            <w:r>
              <w:rPr>
                <w:sz w:val="22"/>
                <w:szCs w:val="22"/>
                <w:lang w:val="kk-KZ"/>
              </w:rPr>
              <w:t xml:space="preserve">              </w:t>
            </w:r>
            <w:r>
              <w:rPr>
                <w:sz w:val="22"/>
                <w:szCs w:val="22"/>
              </w:rPr>
              <w:t xml:space="preserve"> текущего счета за 3 месяца, отчетов/</w:t>
            </w:r>
            <w:r>
              <w:rPr>
                <w:sz w:val="22"/>
                <w:szCs w:val="22"/>
                <w:lang w:val="kk-KZ"/>
              </w:rPr>
              <w:t xml:space="preserve">                       </w:t>
            </w:r>
            <w:r>
              <w:rPr>
                <w:sz w:val="22"/>
                <w:szCs w:val="22"/>
              </w:rPr>
              <w:t>реестров и др.)</w:t>
            </w:r>
            <w:r>
              <w:rPr>
                <w:sz w:val="22"/>
                <w:szCs w:val="22"/>
                <w:lang w:val="kk-KZ"/>
              </w:rPr>
              <w:t>;</w:t>
            </w:r>
          </w:p>
          <w:p w:rsidR="00A54C03" w:rsidRDefault="00023F84">
            <w:pPr>
              <w:pStyle w:val="BodyText21"/>
              <w:numPr>
                <w:ilvl w:val="2"/>
                <w:numId w:val="3"/>
              </w:numPr>
              <w:tabs>
                <w:tab w:val="left" w:pos="0"/>
                <w:tab w:val="left" w:pos="460"/>
              </w:tabs>
              <w:ind w:left="0" w:firstLine="0"/>
              <w:rPr>
                <w:sz w:val="22"/>
                <w:szCs w:val="22"/>
              </w:rPr>
            </w:pPr>
            <w:r>
              <w:rPr>
                <w:sz w:val="22"/>
                <w:szCs w:val="22"/>
              </w:rPr>
              <w:t>Привлекать к исполнению Договора Коммерсантов, оставаясь при этом ответственным за их действия перед Общество</w:t>
            </w:r>
            <w:r>
              <w:rPr>
                <w:sz w:val="22"/>
                <w:szCs w:val="22"/>
                <w:lang w:val="kk-KZ"/>
              </w:rPr>
              <w:t>м</w:t>
            </w:r>
            <w:r>
              <w:rPr>
                <w:sz w:val="22"/>
                <w:szCs w:val="22"/>
              </w:rPr>
              <w:t>.</w:t>
            </w:r>
          </w:p>
          <w:p w:rsidR="00A54C03" w:rsidRDefault="00A54C03">
            <w:pPr>
              <w:pStyle w:val="BodyText21"/>
              <w:tabs>
                <w:tab w:val="left" w:pos="0"/>
                <w:tab w:val="left" w:pos="460"/>
              </w:tabs>
              <w:ind w:left="0" w:firstLine="0"/>
              <w:rPr>
                <w:sz w:val="22"/>
                <w:szCs w:val="22"/>
              </w:rPr>
            </w:pPr>
          </w:p>
          <w:p w:rsidR="00A54C03" w:rsidRDefault="00023F84">
            <w:pPr>
              <w:numPr>
                <w:ilvl w:val="0"/>
                <w:numId w:val="3"/>
              </w:numPr>
              <w:tabs>
                <w:tab w:val="left" w:pos="460"/>
                <w:tab w:val="left" w:pos="720"/>
              </w:tabs>
              <w:jc w:val="center"/>
              <w:rPr>
                <w:rFonts w:ascii="Times New Roman" w:hAnsi="Times New Roman" w:cs="Times New Roman"/>
                <w:b/>
              </w:rPr>
            </w:pPr>
            <w:r>
              <w:rPr>
                <w:rFonts w:ascii="Times New Roman" w:hAnsi="Times New Roman" w:cs="Times New Roman"/>
                <w:b/>
              </w:rPr>
              <w:t>КОНФИДЕНЦИАЛЬНОСТЬ</w:t>
            </w:r>
          </w:p>
          <w:p w:rsidR="00A54C03" w:rsidRDefault="00023F84">
            <w:pPr>
              <w:pStyle w:val="BodyText21"/>
              <w:numPr>
                <w:ilvl w:val="1"/>
                <w:numId w:val="3"/>
              </w:numPr>
              <w:tabs>
                <w:tab w:val="left" w:pos="0"/>
                <w:tab w:val="left" w:pos="424"/>
              </w:tabs>
              <w:ind w:left="0" w:firstLine="0"/>
              <w:rPr>
                <w:sz w:val="22"/>
                <w:szCs w:val="22"/>
              </w:rPr>
            </w:pPr>
            <w:r>
              <w:rPr>
                <w:sz w:val="22"/>
                <w:szCs w:val="22"/>
              </w:rPr>
              <w:t xml:space="preserve">Информация, предоставляемая </w:t>
            </w:r>
            <w:r>
              <w:rPr>
                <w:sz w:val="22"/>
                <w:szCs w:val="22"/>
              </w:rPr>
              <w:t>Сторонами друг другу в связи с исполнением Договора, является строго конфиденциальной и не может быть разглашена без предварительного письменного согласия другой Стороны.</w:t>
            </w:r>
          </w:p>
          <w:p w:rsidR="00A54C03" w:rsidRDefault="00023F84">
            <w:pPr>
              <w:pStyle w:val="BodyText21"/>
              <w:numPr>
                <w:ilvl w:val="1"/>
                <w:numId w:val="3"/>
              </w:numPr>
              <w:tabs>
                <w:tab w:val="left" w:pos="0"/>
                <w:tab w:val="left" w:pos="424"/>
              </w:tabs>
              <w:ind w:left="0" w:firstLine="0"/>
              <w:rPr>
                <w:sz w:val="22"/>
                <w:szCs w:val="22"/>
              </w:rPr>
            </w:pPr>
            <w:r>
              <w:rPr>
                <w:sz w:val="22"/>
                <w:szCs w:val="22"/>
              </w:rPr>
              <w:t xml:space="preserve">Не является разглашением конфиденциальной информации предоставление такой информации </w:t>
            </w:r>
            <w:r>
              <w:rPr>
                <w:sz w:val="22"/>
                <w:szCs w:val="22"/>
              </w:rPr>
              <w:t>по запросам компетентных государственных органов, уполномоченных в соответствии с законодательством Республики Казахстан требовать от Сторон предоставления информации, относящейся к конфиденциальной, а также по запросам внешних аудиторов и консультантов Об</w:t>
            </w:r>
            <w:r>
              <w:rPr>
                <w:sz w:val="22"/>
                <w:szCs w:val="22"/>
              </w:rPr>
              <w:t>щества.</w:t>
            </w:r>
          </w:p>
          <w:p w:rsidR="00A54C03" w:rsidRDefault="00A54C03">
            <w:pPr>
              <w:rPr>
                <w:rFonts w:ascii="Times New Roman" w:hAnsi="Times New Roman" w:cs="Times New Roman"/>
              </w:rPr>
            </w:pPr>
          </w:p>
          <w:p w:rsidR="00A54C03" w:rsidRDefault="00023F84">
            <w:pPr>
              <w:numPr>
                <w:ilvl w:val="0"/>
                <w:numId w:val="3"/>
              </w:numPr>
              <w:tabs>
                <w:tab w:val="left" w:pos="460"/>
                <w:tab w:val="left" w:pos="720"/>
              </w:tabs>
              <w:jc w:val="center"/>
              <w:rPr>
                <w:rFonts w:ascii="Times New Roman" w:hAnsi="Times New Roman" w:cs="Times New Roman"/>
                <w:b/>
              </w:rPr>
            </w:pPr>
            <w:r>
              <w:rPr>
                <w:rFonts w:ascii="Times New Roman" w:hAnsi="Times New Roman" w:cs="Times New Roman"/>
                <w:b/>
              </w:rPr>
              <w:t>ОТВЕТСТВЕННОСТЬ СТОРОН</w:t>
            </w:r>
          </w:p>
          <w:p w:rsidR="00A54C03" w:rsidRDefault="00023F84">
            <w:pPr>
              <w:pStyle w:val="BodyText21"/>
              <w:numPr>
                <w:ilvl w:val="1"/>
                <w:numId w:val="3"/>
              </w:numPr>
              <w:tabs>
                <w:tab w:val="left" w:pos="0"/>
                <w:tab w:val="left" w:pos="424"/>
              </w:tabs>
              <w:ind w:left="0" w:hanging="1"/>
              <w:rPr>
                <w:sz w:val="22"/>
                <w:szCs w:val="22"/>
              </w:rPr>
            </w:pPr>
            <w:r>
              <w:rPr>
                <w:sz w:val="22"/>
                <w:szCs w:val="22"/>
              </w:rPr>
              <w:t xml:space="preserve">Стороны несут ответственность за </w:t>
            </w:r>
            <w:r>
              <w:rPr>
                <w:sz w:val="22"/>
                <w:szCs w:val="22"/>
                <w:lang w:val="kk-KZ"/>
              </w:rPr>
              <w:t xml:space="preserve">          </w:t>
            </w:r>
            <w:r>
              <w:rPr>
                <w:sz w:val="22"/>
                <w:szCs w:val="22"/>
              </w:rPr>
              <w:t xml:space="preserve">неисполнение или ненадлежащее исполнение своих обязательств по Договору в соответствии с законодательством Республики Казахстан и условиями Договора. </w:t>
            </w:r>
          </w:p>
          <w:p w:rsidR="00A54C03" w:rsidRDefault="00023F84">
            <w:pPr>
              <w:pStyle w:val="BodyText21"/>
              <w:numPr>
                <w:ilvl w:val="1"/>
                <w:numId w:val="3"/>
              </w:numPr>
              <w:tabs>
                <w:tab w:val="left" w:pos="0"/>
                <w:tab w:val="left" w:pos="424"/>
              </w:tabs>
              <w:ind w:left="0" w:hanging="1"/>
              <w:rPr>
                <w:sz w:val="22"/>
                <w:szCs w:val="22"/>
              </w:rPr>
            </w:pPr>
            <w:r>
              <w:rPr>
                <w:sz w:val="22"/>
                <w:szCs w:val="22"/>
              </w:rPr>
              <w:t>В случае неисполнения или нена</w:t>
            </w:r>
            <w:r>
              <w:rPr>
                <w:sz w:val="22"/>
                <w:szCs w:val="22"/>
              </w:rPr>
              <w:t>длежащего исполнения обязательств по Договору одной из Сторон, другая Сторона вправе потребовать от виновной Стороны исполнения принятых на себя обязательств, а также возмещения в валюте Республики Казахстан причиненного ей документально подтвержденного ре</w:t>
            </w:r>
            <w:r>
              <w:rPr>
                <w:sz w:val="22"/>
                <w:szCs w:val="22"/>
              </w:rPr>
              <w:t>ального ущерба.</w:t>
            </w:r>
          </w:p>
          <w:p w:rsidR="00A54C03" w:rsidRDefault="00023F84">
            <w:pPr>
              <w:pStyle w:val="BodyText21"/>
              <w:numPr>
                <w:ilvl w:val="1"/>
                <w:numId w:val="3"/>
              </w:numPr>
              <w:tabs>
                <w:tab w:val="left" w:pos="0"/>
                <w:tab w:val="left" w:pos="424"/>
              </w:tabs>
              <w:ind w:left="0" w:hanging="1"/>
              <w:rPr>
                <w:b/>
                <w:sz w:val="22"/>
                <w:szCs w:val="22"/>
              </w:rPr>
            </w:pPr>
            <w:r>
              <w:rPr>
                <w:b/>
                <w:sz w:val="22"/>
                <w:szCs w:val="22"/>
              </w:rPr>
              <w:t>Партнер несет ответственность:</w:t>
            </w:r>
          </w:p>
          <w:p w:rsidR="00A54C03" w:rsidRDefault="00023F84">
            <w:pPr>
              <w:pStyle w:val="BodyText21"/>
              <w:numPr>
                <w:ilvl w:val="2"/>
                <w:numId w:val="3"/>
              </w:numPr>
              <w:tabs>
                <w:tab w:val="left" w:pos="0"/>
                <w:tab w:val="left" w:pos="566"/>
              </w:tabs>
              <w:ind w:left="0" w:hanging="1"/>
              <w:rPr>
                <w:sz w:val="22"/>
                <w:szCs w:val="22"/>
              </w:rPr>
            </w:pPr>
            <w:r>
              <w:rPr>
                <w:sz w:val="22"/>
                <w:szCs w:val="22"/>
              </w:rPr>
              <w:t>За действия своего персонала, повлекшие за собой нарушение положений Договора, в полном объеме причиненных сторонам убытков</w:t>
            </w:r>
            <w:r>
              <w:rPr>
                <w:sz w:val="22"/>
                <w:szCs w:val="22"/>
                <w:lang w:val="kk-KZ"/>
              </w:rPr>
              <w:t>;</w:t>
            </w:r>
          </w:p>
          <w:p w:rsidR="00A54C03" w:rsidRDefault="00023F84">
            <w:pPr>
              <w:pStyle w:val="BodyText21"/>
              <w:numPr>
                <w:ilvl w:val="2"/>
                <w:numId w:val="3"/>
              </w:numPr>
              <w:tabs>
                <w:tab w:val="left" w:pos="0"/>
                <w:tab w:val="left" w:pos="566"/>
              </w:tabs>
              <w:ind w:left="0" w:hanging="1"/>
              <w:rPr>
                <w:sz w:val="22"/>
                <w:szCs w:val="22"/>
              </w:rPr>
            </w:pPr>
            <w:r>
              <w:rPr>
                <w:sz w:val="22"/>
                <w:szCs w:val="22"/>
              </w:rPr>
              <w:t xml:space="preserve">За неоплату/невозврат сумм, подлежащих оплате/возврату Обществу в соответствии с </w:t>
            </w:r>
            <w:r>
              <w:rPr>
                <w:sz w:val="22"/>
                <w:szCs w:val="22"/>
              </w:rPr>
              <w:lastRenderedPageBreak/>
              <w:t>Договором, в виде пени в размере 0,01% от неоплаченной/невозвращенной суммы за каждый календарный день просрочки, но не более 5% от суммы задолженности</w:t>
            </w:r>
            <w:r>
              <w:rPr>
                <w:sz w:val="22"/>
                <w:szCs w:val="22"/>
                <w:lang w:val="kk-KZ"/>
              </w:rPr>
              <w:t>;</w:t>
            </w:r>
          </w:p>
          <w:p w:rsidR="00A54C03" w:rsidRDefault="00023F84">
            <w:pPr>
              <w:pStyle w:val="BodyText21"/>
              <w:numPr>
                <w:ilvl w:val="2"/>
                <w:numId w:val="3"/>
              </w:numPr>
              <w:tabs>
                <w:tab w:val="left" w:pos="0"/>
                <w:tab w:val="left" w:pos="566"/>
              </w:tabs>
              <w:ind w:left="0" w:hanging="1"/>
              <w:rPr>
                <w:sz w:val="22"/>
                <w:szCs w:val="22"/>
              </w:rPr>
            </w:pPr>
            <w:r>
              <w:rPr>
                <w:iCs/>
                <w:sz w:val="22"/>
                <w:szCs w:val="22"/>
              </w:rPr>
              <w:t>З</w:t>
            </w:r>
            <w:r>
              <w:rPr>
                <w:sz w:val="22"/>
                <w:szCs w:val="22"/>
              </w:rPr>
              <w:t>а фактически понесенные и документально подтвержденные расходы Общества, вследствие неисполнения или н</w:t>
            </w:r>
            <w:r>
              <w:rPr>
                <w:sz w:val="22"/>
                <w:szCs w:val="22"/>
              </w:rPr>
              <w:t>енадлежащего исполнения условий настоящего Договора</w:t>
            </w:r>
            <w:r>
              <w:rPr>
                <w:sz w:val="22"/>
                <w:szCs w:val="22"/>
                <w:lang w:val="kk-KZ"/>
              </w:rPr>
              <w:t>;</w:t>
            </w:r>
          </w:p>
          <w:p w:rsidR="00A54C03" w:rsidRDefault="00023F84">
            <w:pPr>
              <w:pStyle w:val="BodyText21"/>
              <w:numPr>
                <w:ilvl w:val="2"/>
                <w:numId w:val="3"/>
              </w:numPr>
              <w:tabs>
                <w:tab w:val="left" w:pos="0"/>
                <w:tab w:val="left" w:pos="566"/>
              </w:tabs>
              <w:ind w:left="0" w:hanging="1"/>
              <w:rPr>
                <w:sz w:val="22"/>
                <w:szCs w:val="22"/>
              </w:rPr>
            </w:pPr>
            <w:r>
              <w:rPr>
                <w:sz w:val="22"/>
                <w:szCs w:val="22"/>
              </w:rPr>
              <w:t>За осуществление ошибочного перевода денег, произошедшее по вине Партнера либо его Коммерсанта.</w:t>
            </w:r>
          </w:p>
          <w:p w:rsidR="00A54C03" w:rsidRDefault="00023F84">
            <w:pPr>
              <w:pStyle w:val="BodyText21"/>
              <w:numPr>
                <w:ilvl w:val="1"/>
                <w:numId w:val="3"/>
              </w:numPr>
              <w:tabs>
                <w:tab w:val="left" w:pos="0"/>
                <w:tab w:val="left" w:pos="424"/>
              </w:tabs>
              <w:ind w:left="0" w:hanging="1"/>
              <w:rPr>
                <w:b/>
                <w:sz w:val="22"/>
                <w:szCs w:val="22"/>
              </w:rPr>
            </w:pPr>
            <w:r>
              <w:rPr>
                <w:b/>
                <w:sz w:val="22"/>
                <w:szCs w:val="22"/>
              </w:rPr>
              <w:t>Общество не несет ответственность:</w:t>
            </w:r>
          </w:p>
          <w:p w:rsidR="00A54C03" w:rsidRDefault="00023F84">
            <w:pPr>
              <w:pStyle w:val="BodyText21"/>
              <w:numPr>
                <w:ilvl w:val="2"/>
                <w:numId w:val="3"/>
              </w:numPr>
              <w:tabs>
                <w:tab w:val="left" w:pos="0"/>
                <w:tab w:val="left" w:pos="566"/>
              </w:tabs>
              <w:ind w:left="0" w:hanging="1"/>
              <w:rPr>
                <w:sz w:val="22"/>
                <w:szCs w:val="22"/>
              </w:rPr>
            </w:pPr>
            <w:r>
              <w:rPr>
                <w:sz w:val="22"/>
                <w:szCs w:val="22"/>
              </w:rPr>
              <w:t xml:space="preserve">За отказы в работе технических </w:t>
            </w:r>
            <w:r>
              <w:rPr>
                <w:sz w:val="22"/>
                <w:szCs w:val="22"/>
                <w:lang w:val="kk-KZ"/>
              </w:rPr>
              <w:t xml:space="preserve">                    </w:t>
            </w:r>
            <w:r>
              <w:rPr>
                <w:sz w:val="22"/>
                <w:szCs w:val="22"/>
              </w:rPr>
              <w:t>средств, сбои програм</w:t>
            </w:r>
            <w:r>
              <w:rPr>
                <w:sz w:val="22"/>
                <w:szCs w:val="22"/>
              </w:rPr>
              <w:t xml:space="preserve">много обеспечения, </w:t>
            </w:r>
            <w:r>
              <w:rPr>
                <w:sz w:val="22"/>
                <w:szCs w:val="22"/>
                <w:lang w:val="kk-KZ"/>
              </w:rPr>
              <w:t xml:space="preserve">                </w:t>
            </w:r>
            <w:r>
              <w:rPr>
                <w:sz w:val="22"/>
                <w:szCs w:val="22"/>
              </w:rPr>
              <w:t xml:space="preserve">систем энергоснабжения и передачи данных, </w:t>
            </w:r>
            <w:r>
              <w:rPr>
                <w:sz w:val="22"/>
                <w:szCs w:val="22"/>
                <w:lang w:val="kk-KZ"/>
              </w:rPr>
              <w:t xml:space="preserve">                </w:t>
            </w:r>
            <w:r>
              <w:rPr>
                <w:sz w:val="22"/>
                <w:szCs w:val="22"/>
              </w:rPr>
              <w:t xml:space="preserve">над которыми они не имеет прямого </w:t>
            </w:r>
            <w:r>
              <w:rPr>
                <w:sz w:val="22"/>
                <w:szCs w:val="22"/>
                <w:lang w:val="kk-KZ"/>
              </w:rPr>
              <w:t xml:space="preserve">                   </w:t>
            </w:r>
            <w:r>
              <w:rPr>
                <w:sz w:val="22"/>
                <w:szCs w:val="22"/>
              </w:rPr>
              <w:t>контроля</w:t>
            </w:r>
            <w:r>
              <w:rPr>
                <w:sz w:val="22"/>
                <w:szCs w:val="22"/>
                <w:lang w:val="kk-KZ"/>
              </w:rPr>
              <w:t>;</w:t>
            </w:r>
          </w:p>
          <w:p w:rsidR="00A54C03" w:rsidRDefault="00023F84">
            <w:pPr>
              <w:pStyle w:val="BodyText21"/>
              <w:numPr>
                <w:ilvl w:val="2"/>
                <w:numId w:val="3"/>
              </w:numPr>
              <w:tabs>
                <w:tab w:val="left" w:pos="0"/>
                <w:tab w:val="left" w:pos="566"/>
              </w:tabs>
              <w:ind w:left="0" w:hanging="1"/>
              <w:rPr>
                <w:sz w:val="22"/>
                <w:szCs w:val="22"/>
              </w:rPr>
            </w:pPr>
            <w:r>
              <w:rPr>
                <w:sz w:val="22"/>
                <w:szCs w:val="22"/>
              </w:rPr>
              <w:t>За последствия признания Транзакции несанкционированной в соответствии с требованиями законодательст</w:t>
            </w:r>
            <w:r>
              <w:rPr>
                <w:sz w:val="22"/>
                <w:szCs w:val="22"/>
              </w:rPr>
              <w:t>ва Республики Казахстан и настоящего Договора</w:t>
            </w:r>
            <w:r>
              <w:rPr>
                <w:sz w:val="22"/>
                <w:szCs w:val="22"/>
                <w:lang w:val="kk-KZ"/>
              </w:rPr>
              <w:t>;</w:t>
            </w:r>
          </w:p>
          <w:p w:rsidR="00A54C03" w:rsidRDefault="00023F84">
            <w:pPr>
              <w:pStyle w:val="BodyText21"/>
              <w:numPr>
                <w:ilvl w:val="2"/>
                <w:numId w:val="3"/>
              </w:numPr>
              <w:tabs>
                <w:tab w:val="left" w:pos="0"/>
                <w:tab w:val="left" w:pos="566"/>
              </w:tabs>
              <w:ind w:left="0" w:hanging="1"/>
              <w:rPr>
                <w:sz w:val="22"/>
                <w:szCs w:val="22"/>
              </w:rPr>
            </w:pPr>
            <w:r>
              <w:rPr>
                <w:iCs/>
                <w:sz w:val="22"/>
                <w:szCs w:val="22"/>
              </w:rPr>
              <w:t xml:space="preserve">Общество не возмещает убытки/не компенсирует расходы по спорам между </w:t>
            </w:r>
            <w:r>
              <w:rPr>
                <w:iCs/>
                <w:sz w:val="22"/>
                <w:szCs w:val="22"/>
                <w:lang w:val="kk-KZ"/>
              </w:rPr>
              <w:t xml:space="preserve">           </w:t>
            </w:r>
            <w:r>
              <w:rPr>
                <w:iCs/>
                <w:sz w:val="22"/>
                <w:szCs w:val="22"/>
              </w:rPr>
              <w:t xml:space="preserve">Партнером и Коммерсантом, между Партнером/Коммерсантом и Клиентами и т.п. по спорам, связанными с нарушениями прав потребителей, </w:t>
            </w:r>
            <w:r>
              <w:rPr>
                <w:iCs/>
                <w:sz w:val="22"/>
                <w:szCs w:val="22"/>
              </w:rPr>
              <w:t>либо положений договоров между Партнером и Коммерсантом.</w:t>
            </w:r>
          </w:p>
          <w:p w:rsidR="00A54C03" w:rsidRDefault="00A54C03">
            <w:pPr>
              <w:pStyle w:val="BodyText21"/>
              <w:tabs>
                <w:tab w:val="left" w:pos="0"/>
                <w:tab w:val="left" w:pos="566"/>
              </w:tabs>
              <w:ind w:left="0" w:firstLine="0"/>
              <w:rPr>
                <w:sz w:val="22"/>
                <w:szCs w:val="22"/>
              </w:rPr>
            </w:pPr>
          </w:p>
          <w:p w:rsidR="00A54C03" w:rsidRDefault="00023F84">
            <w:pPr>
              <w:pStyle w:val="a4"/>
              <w:numPr>
                <w:ilvl w:val="0"/>
                <w:numId w:val="3"/>
              </w:numPr>
              <w:tabs>
                <w:tab w:val="left" w:pos="460"/>
                <w:tab w:val="left" w:pos="720"/>
              </w:tabs>
              <w:jc w:val="center"/>
              <w:rPr>
                <w:b/>
                <w:sz w:val="22"/>
                <w:szCs w:val="22"/>
              </w:rPr>
            </w:pPr>
            <w:r>
              <w:rPr>
                <w:b/>
                <w:sz w:val="22"/>
                <w:szCs w:val="22"/>
              </w:rPr>
              <w:t>П</w:t>
            </w:r>
            <w:r>
              <w:rPr>
                <w:b/>
                <w:sz w:val="22"/>
                <w:szCs w:val="22"/>
                <w:lang w:val="kk-KZ"/>
              </w:rPr>
              <w:t>РОТИВОДЕЙСТВИЕ КОРРУПЦИИ</w:t>
            </w:r>
          </w:p>
          <w:p w:rsidR="00A54C03" w:rsidRDefault="00A54C03">
            <w:pPr>
              <w:pStyle w:val="a4"/>
              <w:tabs>
                <w:tab w:val="left" w:pos="460"/>
                <w:tab w:val="left" w:pos="720"/>
              </w:tabs>
              <w:ind w:left="360"/>
              <w:rPr>
                <w:b/>
                <w:sz w:val="22"/>
                <w:szCs w:val="22"/>
              </w:rPr>
            </w:pPr>
          </w:p>
          <w:p w:rsidR="00A54C03" w:rsidRDefault="00023F84">
            <w:pPr>
              <w:numPr>
                <w:ilvl w:val="1"/>
                <w:numId w:val="3"/>
              </w:numPr>
              <w:tabs>
                <w:tab w:val="left" w:pos="0"/>
                <w:tab w:val="left" w:pos="39"/>
              </w:tabs>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При исполнении своих </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обязательств по настоящему Договору, </w:t>
            </w:r>
            <w:r>
              <w:rPr>
                <w:rFonts w:ascii="Times New Roman" w:eastAsia="Times New Roman" w:hAnsi="Times New Roman" w:cs="Times New Roman"/>
                <w:lang w:val="kk-KZ"/>
              </w:rPr>
              <w:t xml:space="preserve">                 </w:t>
            </w:r>
            <w:r>
              <w:rPr>
                <w:rFonts w:ascii="Times New Roman" w:eastAsia="Times New Roman" w:hAnsi="Times New Roman" w:cs="Times New Roman"/>
              </w:rPr>
              <w:t>Стороны и их работники не выплачивают, не предл</w:t>
            </w:r>
            <w:r>
              <w:rPr>
                <w:rFonts w:ascii="Times New Roman" w:eastAsia="Times New Roman" w:hAnsi="Times New Roman" w:cs="Times New Roman"/>
              </w:rPr>
              <w:t xml:space="preserve">агают выплатить и не разрешают выплату </w:t>
            </w:r>
            <w:r>
              <w:rPr>
                <w:rFonts w:ascii="Times New Roman" w:eastAsia="Times New Roman" w:hAnsi="Times New Roman" w:cs="Times New Roman"/>
                <w:lang w:val="kk-KZ"/>
              </w:rPr>
              <w:t xml:space="preserve">    </w:t>
            </w:r>
            <w:r>
              <w:rPr>
                <w:rFonts w:ascii="Times New Roman" w:eastAsia="Times New Roman" w:hAnsi="Times New Roman" w:cs="Times New Roman"/>
              </w:rPr>
              <w:t>каких-либо денежных средств или ценностей,</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 прямо или косвенно, любым лицам, для </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оказания влияния на действия или </w:t>
            </w:r>
            <w:r>
              <w:rPr>
                <w:rFonts w:ascii="Times New Roman" w:eastAsia="Times New Roman" w:hAnsi="Times New Roman" w:cs="Times New Roman"/>
                <w:lang w:val="kk-KZ"/>
              </w:rPr>
              <w:t xml:space="preserve">                          </w:t>
            </w:r>
            <w:r>
              <w:rPr>
                <w:rFonts w:ascii="Times New Roman" w:eastAsia="Times New Roman" w:hAnsi="Times New Roman" w:cs="Times New Roman"/>
              </w:rPr>
              <w:t>решения этих лиц с целью получить какие-либо н</w:t>
            </w:r>
            <w:r>
              <w:rPr>
                <w:rFonts w:ascii="Times New Roman" w:eastAsia="Times New Roman" w:hAnsi="Times New Roman" w:cs="Times New Roman"/>
              </w:rPr>
              <w:t>еправомерные преимущества или иные неправомерные цели.</w:t>
            </w:r>
          </w:p>
          <w:p w:rsidR="00A54C03" w:rsidRDefault="00023F84">
            <w:pPr>
              <w:numPr>
                <w:ilvl w:val="1"/>
                <w:numId w:val="3"/>
              </w:numPr>
              <w:tabs>
                <w:tab w:val="left" w:pos="0"/>
                <w:tab w:val="left" w:pos="39"/>
              </w:tabs>
              <w:ind w:left="0" w:firstLine="0"/>
              <w:contextualSpacing/>
              <w:jc w:val="both"/>
              <w:rPr>
                <w:rFonts w:ascii="Times New Roman" w:eastAsia="Times New Roman" w:hAnsi="Times New Roman" w:cs="Times New Roman"/>
              </w:rPr>
            </w:pPr>
            <w:r>
              <w:rPr>
                <w:rFonts w:ascii="Times New Roman" w:eastAsia="Times New Roman" w:hAnsi="Times New Roman" w:cs="Times New Roman"/>
                <w:lang w:val="kk-KZ"/>
              </w:rPr>
              <w:t xml:space="preserve">При исполнении своих                            обязательств по настоящему Договору,                    Стороны и их работники не осуществляют             действия, квалифицируемые применимым          </w:t>
            </w:r>
            <w:r>
              <w:rPr>
                <w:rFonts w:ascii="Times New Roman" w:eastAsia="Times New Roman" w:hAnsi="Times New Roman" w:cs="Times New Roman"/>
                <w:lang w:val="kk-KZ"/>
              </w:rPr>
              <w:t xml:space="preserve">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международного актов о противодействии          к</w:t>
            </w:r>
            <w:r>
              <w:rPr>
                <w:rFonts w:ascii="Times New Roman" w:eastAsia="Times New Roman" w:hAnsi="Times New Roman" w:cs="Times New Roman"/>
                <w:lang w:val="kk-KZ"/>
              </w:rPr>
              <w:t>оррупции и легализации (отмыванию)                 доходов, полученных преступным                                  путем</w:t>
            </w:r>
            <w:r>
              <w:rPr>
                <w:rFonts w:ascii="Times New Roman" w:eastAsia="Times New Roman" w:hAnsi="Times New Roman" w:cs="Times New Roman"/>
              </w:rPr>
              <w:t>.</w:t>
            </w:r>
          </w:p>
          <w:p w:rsidR="00A54C03" w:rsidRDefault="00023F84">
            <w:pPr>
              <w:numPr>
                <w:ilvl w:val="1"/>
                <w:numId w:val="3"/>
              </w:numPr>
              <w:tabs>
                <w:tab w:val="left" w:pos="0"/>
                <w:tab w:val="left" w:pos="112"/>
                <w:tab w:val="left" w:pos="461"/>
              </w:tabs>
              <w:ind w:left="-1" w:firstLine="1"/>
              <w:contextualSpacing/>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Каждая из Сторон настоящего Договора отказывается от стимулирования каким-либо          образом работников другой Стороны, в том      </w:t>
            </w:r>
            <w:r>
              <w:rPr>
                <w:rFonts w:ascii="Times New Roman" w:eastAsia="Times New Roman" w:hAnsi="Times New Roman" w:cs="Times New Roman"/>
                <w:lang w:val="kk-KZ"/>
              </w:rPr>
              <w:t xml:space="preserve">            числе путем предоставления денежных сумм, подарков, безвозмездного выполнения в их адрес </w:t>
            </w:r>
            <w:r>
              <w:rPr>
                <w:rFonts w:ascii="Times New Roman" w:eastAsia="Times New Roman" w:hAnsi="Times New Roman" w:cs="Times New Roman"/>
                <w:lang w:val="kk-KZ"/>
              </w:rPr>
              <w:lastRenderedPageBreak/>
              <w:t>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w:t>
            </w:r>
            <w:r>
              <w:rPr>
                <w:rFonts w:ascii="Times New Roman" w:eastAsia="Times New Roman" w:hAnsi="Times New Roman" w:cs="Times New Roman"/>
                <w:lang w:val="kk-KZ"/>
              </w:rPr>
              <w:t>ствий в пользу стимулирующей его Стороны.</w:t>
            </w:r>
          </w:p>
          <w:p w:rsidR="00A54C03" w:rsidRDefault="00023F84">
            <w:pPr>
              <w:numPr>
                <w:ilvl w:val="1"/>
                <w:numId w:val="3"/>
              </w:numPr>
              <w:tabs>
                <w:tab w:val="left" w:pos="0"/>
                <w:tab w:val="left" w:pos="112"/>
                <w:tab w:val="left" w:pos="461"/>
              </w:tabs>
              <w:ind w:left="-1" w:firstLine="1"/>
              <w:contextualSpacing/>
              <w:jc w:val="both"/>
              <w:rPr>
                <w:rFonts w:ascii="Times New Roman" w:eastAsia="Times New Roman" w:hAnsi="Times New Roman" w:cs="Times New Roman"/>
                <w:lang w:val="kk-KZ"/>
              </w:rPr>
            </w:pPr>
            <w:r>
              <w:rPr>
                <w:rFonts w:ascii="Times New Roman" w:eastAsia="Times New Roman" w:hAnsi="Times New Roman" w:cs="Times New Roman"/>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A54C03" w:rsidRDefault="00023F84">
            <w:pPr>
              <w:numPr>
                <w:ilvl w:val="1"/>
                <w:numId w:val="3"/>
              </w:numPr>
              <w:tabs>
                <w:tab w:val="left" w:pos="0"/>
                <w:tab w:val="left" w:pos="112"/>
                <w:tab w:val="left" w:pos="461"/>
              </w:tabs>
              <w:ind w:left="-1" w:firstLine="1"/>
              <w:contextualSpacing/>
              <w:jc w:val="both"/>
              <w:rPr>
                <w:rFonts w:ascii="Times New Roman" w:eastAsia="Times New Roman" w:hAnsi="Times New Roman" w:cs="Times New Roman"/>
                <w:lang w:val="kk-KZ"/>
              </w:rPr>
            </w:pPr>
            <w:r>
              <w:rPr>
                <w:rFonts w:ascii="Times New Roman" w:eastAsia="Times New Roman" w:hAnsi="Times New Roman" w:cs="Times New Roman"/>
              </w:rPr>
              <w:t>В письм</w:t>
            </w:r>
            <w:r>
              <w:rPr>
                <w:rFonts w:ascii="Times New Roman" w:eastAsia="Times New Roman" w:hAnsi="Times New Roman" w:cs="Times New Roman"/>
              </w:rPr>
              <w:t xml:space="preserve">енном уведомлении Сторона </w:t>
            </w:r>
            <w:r>
              <w:rPr>
                <w:rFonts w:ascii="Times New Roman" w:eastAsia="Times New Roman" w:hAnsi="Times New Roman" w:cs="Times New Roman"/>
                <w:lang w:val="kk-KZ"/>
              </w:rPr>
              <w:t xml:space="preserve">                </w:t>
            </w:r>
            <w:r>
              <w:rPr>
                <w:rFonts w:ascii="Times New Roman" w:eastAsia="Times New Roman" w:hAnsi="Times New Roman" w:cs="Times New Roman"/>
              </w:rPr>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w:t>
            </w:r>
            <w:r>
              <w:rPr>
                <w:rFonts w:ascii="Times New Roman" w:eastAsia="Times New Roman" w:hAnsi="Times New Roman" w:cs="Times New Roman"/>
              </w:rPr>
              <w:t>го работниками, выражающееся в действиях, квалифицируемых применимым законодательством Республики Казахстан, как дача или получение взятки, коммерческий подкуп, а также действиях, нарушающих требования применимого законодательства и международных актов о п</w:t>
            </w:r>
            <w:r>
              <w:rPr>
                <w:rFonts w:ascii="Times New Roman" w:eastAsia="Times New Roman" w:hAnsi="Times New Roman" w:cs="Times New Roman"/>
              </w:rPr>
              <w:t>ротиводействии коррупции и легализации (отмыванию) доходов, полученных преступным путем.</w:t>
            </w:r>
          </w:p>
          <w:p w:rsidR="00A54C03" w:rsidRDefault="00023F84">
            <w:pPr>
              <w:numPr>
                <w:ilvl w:val="1"/>
                <w:numId w:val="3"/>
              </w:numPr>
              <w:tabs>
                <w:tab w:val="left" w:pos="0"/>
                <w:tab w:val="left" w:pos="112"/>
                <w:tab w:val="left" w:pos="461"/>
              </w:tabs>
              <w:ind w:left="-1" w:firstLine="1"/>
              <w:contextualSpacing/>
              <w:jc w:val="both"/>
              <w:rPr>
                <w:rFonts w:ascii="Times New Roman" w:eastAsia="Times New Roman" w:hAnsi="Times New Roman" w:cs="Times New Roman"/>
              </w:rPr>
            </w:pPr>
            <w:r>
              <w:rPr>
                <w:rFonts w:ascii="Times New Roman" w:eastAsia="Times New Roman" w:hAnsi="Times New Roman" w:cs="Times New Roman"/>
              </w:rPr>
              <w:t xml:space="preserve">Стороны настоящего Договора </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признают проведение процедур по </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предотвращению коррупции и контролируют </w:t>
            </w:r>
            <w:r>
              <w:rPr>
                <w:rFonts w:ascii="Times New Roman" w:eastAsia="Times New Roman" w:hAnsi="Times New Roman" w:cs="Times New Roman"/>
                <w:lang w:val="kk-KZ"/>
              </w:rPr>
              <w:t xml:space="preserve">                 </w:t>
            </w:r>
            <w:r>
              <w:rPr>
                <w:rFonts w:ascii="Times New Roman" w:eastAsia="Times New Roman" w:hAnsi="Times New Roman" w:cs="Times New Roman"/>
              </w:rPr>
              <w:t>их соблюдение.</w:t>
            </w:r>
            <w:r>
              <w:rPr>
                <w:rFonts w:ascii="Times New Roman" w:eastAsia="Times New Roman" w:hAnsi="Times New Roman" w:cs="Times New Roman"/>
              </w:rPr>
              <w:t xml:space="preserve"> При этом Стороны </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прилагают разумные усилия, чтобы </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минимизировать риск деловых отношений с контрагентами, которые могут быть </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вовлечены в коррупционную деятельность, а </w:t>
            </w:r>
            <w:r>
              <w:rPr>
                <w:rFonts w:ascii="Times New Roman" w:eastAsia="Times New Roman" w:hAnsi="Times New Roman" w:cs="Times New Roman"/>
                <w:lang w:val="kk-KZ"/>
              </w:rPr>
              <w:t xml:space="preserve">              </w:t>
            </w:r>
            <w:r>
              <w:rPr>
                <w:rFonts w:ascii="Times New Roman" w:eastAsia="Times New Roman" w:hAnsi="Times New Roman" w:cs="Times New Roman"/>
              </w:rPr>
              <w:t>также оказывают взаимно</w:t>
            </w:r>
            <w:r>
              <w:rPr>
                <w:rFonts w:ascii="Times New Roman" w:eastAsia="Times New Roman" w:hAnsi="Times New Roman" w:cs="Times New Roman"/>
              </w:rPr>
              <w:t>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w:t>
            </w:r>
            <w:r>
              <w:rPr>
                <w:rFonts w:ascii="Times New Roman" w:eastAsia="Times New Roman" w:hAnsi="Times New Roman" w:cs="Times New Roman"/>
                <w:lang w:val="kk-KZ"/>
              </w:rPr>
              <w:t xml:space="preserve">   </w:t>
            </w:r>
            <w:r>
              <w:rPr>
                <w:rFonts w:ascii="Times New Roman" w:eastAsia="Times New Roman" w:hAnsi="Times New Roman" w:cs="Times New Roman"/>
              </w:rPr>
              <w:t xml:space="preserve"> рисков вовлечения Сторон в коррупционную деятельность. </w:t>
            </w:r>
          </w:p>
          <w:p w:rsidR="00A54C03" w:rsidRDefault="00023F84">
            <w:pPr>
              <w:numPr>
                <w:ilvl w:val="1"/>
                <w:numId w:val="3"/>
              </w:numPr>
              <w:tabs>
                <w:tab w:val="left" w:pos="0"/>
                <w:tab w:val="left" w:pos="112"/>
                <w:tab w:val="left" w:pos="461"/>
              </w:tabs>
              <w:ind w:left="-1" w:firstLine="1"/>
              <w:contextualSpacing/>
              <w:jc w:val="both"/>
              <w:rPr>
                <w:rFonts w:ascii="Times New Roman" w:eastAsia="Times New Roman" w:hAnsi="Times New Roman" w:cs="Times New Roman"/>
              </w:rPr>
            </w:pPr>
            <w:r>
              <w:rPr>
                <w:rFonts w:ascii="Times New Roman" w:eastAsia="Times New Roman" w:hAnsi="Times New Roman" w:cs="Times New Roman"/>
              </w:rPr>
              <w:t>В случае если Партнеру стало известно о возм</w:t>
            </w:r>
            <w:r>
              <w:rPr>
                <w:rFonts w:ascii="Times New Roman" w:eastAsia="Times New Roman" w:hAnsi="Times New Roman" w:cs="Times New Roman"/>
              </w:rPr>
              <w:t>ожном коррупционном поведении работников Общества и имеются признаки коррупционного правонарушения, Сторона может предоставить соответствующую информацию по контактам, указанным на корпоративном сайте Общества (www.kazpost.kz) в разделе Горячая Линия».</w:t>
            </w:r>
          </w:p>
          <w:p w:rsidR="00A54C03" w:rsidRDefault="00A54C03">
            <w:pPr>
              <w:tabs>
                <w:tab w:val="left" w:pos="0"/>
                <w:tab w:val="left" w:pos="112"/>
                <w:tab w:val="left" w:pos="461"/>
              </w:tabs>
              <w:contextualSpacing/>
              <w:jc w:val="both"/>
              <w:rPr>
                <w:rFonts w:ascii="Times New Roman" w:eastAsia="Times New Roman" w:hAnsi="Times New Roman" w:cs="Times New Roman"/>
              </w:rPr>
            </w:pPr>
          </w:p>
          <w:p w:rsidR="00A54C03" w:rsidRDefault="00023F8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Pr>
                <w:rFonts w:ascii="Times New Roman" w:eastAsia="Times New Roman" w:hAnsi="Times New Roman" w:cs="Times New Roman"/>
                <w:b/>
                <w:bCs/>
                <w:lang w:eastAsia="ru-RU"/>
              </w:rPr>
              <w:t xml:space="preserve"> ИНФОРМАЦИОННАЯ БЕЗОПАСНОСТЬ</w:t>
            </w:r>
          </w:p>
          <w:p w:rsidR="00A54C03" w:rsidRDefault="00023F84">
            <w:pPr>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8.1. Порядок информирования об инцидентах информационной безопасности (далее – ИБ):</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8.1.1. В случаях выявления проблем, инцидентов ИБ в работе ИС информирование об обнаружении инцидента ИБ Обществом и (или) Партнером осуществля</w:t>
            </w:r>
            <w:r>
              <w:rPr>
                <w:rFonts w:ascii="Times New Roman" w:eastAsia="Times New Roman" w:hAnsi="Times New Roman" w:cs="Times New Roman"/>
                <w:lang w:eastAsia="ru-RU"/>
              </w:rPr>
              <w:t xml:space="preserve">ется </w:t>
            </w:r>
            <w:r>
              <w:rPr>
                <w:rFonts w:ascii="Times New Roman" w:eastAsia="Times New Roman" w:hAnsi="Times New Roman" w:cs="Times New Roman"/>
                <w:lang w:val="kk-KZ" w:eastAsia="ru-RU"/>
              </w:rPr>
              <w:t xml:space="preserve">путем отправки </w:t>
            </w:r>
            <w:r>
              <w:rPr>
                <w:rFonts w:ascii="Times New Roman" w:eastAsia="Times New Roman" w:hAnsi="Times New Roman" w:cs="Times New Roman"/>
                <w:lang w:eastAsia="ru-RU"/>
              </w:rPr>
              <w:t>сообщений на электронный почтовый ящик support_paypost@kazpost.kz</w:t>
            </w:r>
            <w:r>
              <w:rPr>
                <w:lang w:val="kk-KZ"/>
              </w:rPr>
              <w:t>;</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8.1.2. Партнер при возникновении инцидента ИБ, на своей стороне обязан устранить его в возможно </w:t>
            </w:r>
            <w:r>
              <w:rPr>
                <w:rFonts w:ascii="Times New Roman" w:eastAsia="Times New Roman" w:hAnsi="Times New Roman" w:cs="Times New Roman"/>
                <w:lang w:eastAsia="ru-RU"/>
              </w:rPr>
              <w:lastRenderedPageBreak/>
              <w:t>кратчайший срок</w:t>
            </w:r>
            <w:r>
              <w:rPr>
                <w:lang w:val="kk-KZ"/>
              </w:rPr>
              <w:t>;</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8.1.3. Партнер</w:t>
            </w:r>
            <w:r>
              <w:rPr>
                <w:rFonts w:ascii="Times New Roman" w:eastAsia="Times New Roman" w:hAnsi="Times New Roman" w:cs="Times New Roman"/>
                <w:lang w:eastAsia="ru-RU"/>
              </w:rPr>
              <w:t>, обнаружившая инцидент ИБ, должна незамедлительно известить об этом Общество с пометкой «инцидент ИБ» способами, перечисленными в пункте 8.1. Договора.</w:t>
            </w:r>
          </w:p>
          <w:p w:rsidR="00A54C03" w:rsidRDefault="00023F84">
            <w:pPr>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8.2. Порядок взаимодействия Общества с Партнером:</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8.2.1. Стороны (Общество и Партнер) назначают ответст</w:t>
            </w:r>
            <w:r>
              <w:rPr>
                <w:rFonts w:ascii="Times New Roman" w:eastAsia="Times New Roman" w:hAnsi="Times New Roman" w:cs="Times New Roman"/>
                <w:lang w:eastAsia="ru-RU"/>
              </w:rPr>
              <w:t>венных работников по сопровождению заключенного Договора, а Партнер также информирует письменно Общество об ответственных лицах с указанием их контактных данных (ФИО, должность, электронный почтовый адрес, телефоны для связи)</w:t>
            </w:r>
            <w:r>
              <w:rPr>
                <w:lang w:val="kk-KZ"/>
              </w:rPr>
              <w:t>;</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Pr>
                <w:rFonts w:ascii="Times New Roman" w:eastAsia="Times New Roman" w:hAnsi="Times New Roman" w:cs="Times New Roman"/>
                <w:lang w:eastAsia="ru-RU"/>
              </w:rPr>
              <w:t>.2.2. Для обмена конфиденциальной информацией Стороны должны после двустороннего подписания Договора подписать Соглашение о неразглашении конфиденциальной информации</w:t>
            </w:r>
            <w:r>
              <w:rPr>
                <w:lang w:val="kk-KZ"/>
              </w:rPr>
              <w:t>;</w:t>
            </w:r>
            <w:r>
              <w:rPr>
                <w:rFonts w:ascii="Times New Roman" w:eastAsia="Times New Roman" w:hAnsi="Times New Roman" w:cs="Times New Roman"/>
                <w:lang w:eastAsia="ru-RU"/>
              </w:rPr>
              <w:t xml:space="preserve"> </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8.2.3. Работники Партнера должны быть ознакомлены под роспись с Обязательствами о неразг</w:t>
            </w:r>
            <w:r>
              <w:rPr>
                <w:rFonts w:ascii="Times New Roman" w:eastAsia="Times New Roman" w:hAnsi="Times New Roman" w:cs="Times New Roman"/>
                <w:lang w:eastAsia="ru-RU"/>
              </w:rPr>
              <w:t>лашении конфиденциальной информации и соблюдении требований Политики информационной безопасности Общества.</w:t>
            </w:r>
          </w:p>
          <w:p w:rsidR="00A54C03" w:rsidRDefault="00023F84">
            <w:pPr>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8.3. Требования по обеспечению ИБ и их контроль исполнения:</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8.3.1 Партнер при взаимодействии с Обществом обязана исполнять требования обеспечения ИБ,</w:t>
            </w:r>
            <w:r>
              <w:rPr>
                <w:rFonts w:ascii="Times New Roman" w:eastAsia="Times New Roman" w:hAnsi="Times New Roman" w:cs="Times New Roman"/>
                <w:lang w:eastAsia="ru-RU"/>
              </w:rPr>
              <w:t xml:space="preserve"> предусмотренными Политикой информационной безопасности Общества, внутренними документами по обеспечению ИБ</w:t>
            </w:r>
            <w:r>
              <w:rPr>
                <w:lang w:val="kk-KZ"/>
              </w:rPr>
              <w:t>;</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8.3.2. Перед вводом в промышленную эксплуатацию информационной системы в ней должны быть изменены настройки безопасности. Как минимум должны быть з</w:t>
            </w:r>
            <w:r>
              <w:rPr>
                <w:rFonts w:ascii="Times New Roman" w:eastAsia="Times New Roman" w:hAnsi="Times New Roman" w:cs="Times New Roman"/>
                <w:lang w:eastAsia="ru-RU"/>
              </w:rPr>
              <w:t>аменены пароли, используемые при тестировании, а также удалены все тестовые учетные записи</w:t>
            </w:r>
            <w:r>
              <w:rPr>
                <w:lang w:val="kk-KZ"/>
              </w:rPr>
              <w:t>;</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8.3.3. Обновления информационной системы должны проходить испытания в тестовой среде до установки в промышленную среду</w:t>
            </w:r>
            <w:r>
              <w:rPr>
                <w:lang w:val="kk-KZ"/>
              </w:rPr>
              <w:t>;</w:t>
            </w:r>
          </w:p>
          <w:p w:rsidR="00A54C03" w:rsidRDefault="00023F8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8.3.4. Контроль за состоянием защищенности И</w:t>
            </w:r>
            <w:r>
              <w:rPr>
                <w:rFonts w:ascii="Times New Roman" w:eastAsia="Times New Roman" w:hAnsi="Times New Roman" w:cs="Times New Roman"/>
                <w:lang w:eastAsia="ru-RU"/>
              </w:rPr>
              <w:t>С от внешних и внутренних угроз осуществляется Обществом выборочно, в произвольном порядке, без предварительного предупреждения Партнера.</w:t>
            </w:r>
          </w:p>
          <w:p w:rsidR="00A54C03" w:rsidRDefault="00A54C03">
            <w:pPr>
              <w:rPr>
                <w:rFonts w:eastAsia="Times New Roman" w:cs="Calibri"/>
              </w:rPr>
            </w:pPr>
          </w:p>
          <w:p w:rsidR="00A54C03" w:rsidRDefault="00023F84">
            <w:pPr>
              <w:tabs>
                <w:tab w:val="left" w:pos="460"/>
                <w:tab w:val="left" w:pos="720"/>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ОБСТОЯТЕЛЬСТВА НЕПРЕОДОЛИМОЙ СИЛЫ</w:t>
            </w:r>
          </w:p>
          <w:p w:rsidR="00A54C03" w:rsidRDefault="00023F84">
            <w:pPr>
              <w:tabs>
                <w:tab w:val="left" w:pos="0"/>
                <w:tab w:val="left" w:pos="424"/>
              </w:tabs>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9.1. </w:t>
            </w:r>
            <w:r>
              <w:rPr>
                <w:rFonts w:ascii="Times New Roman" w:eastAsia="Times New Roman" w:hAnsi="Times New Roman" w:cs="Times New Roman"/>
                <w:lang w:eastAsia="ru-RU"/>
              </w:rPr>
              <w:t>Стороны освобождаются от ответственности за неисполнение/ненадлежащее испол</w:t>
            </w:r>
            <w:r>
              <w:rPr>
                <w:rFonts w:ascii="Times New Roman" w:eastAsia="Times New Roman" w:hAnsi="Times New Roman" w:cs="Times New Roman"/>
                <w:lang w:eastAsia="ru-RU"/>
              </w:rPr>
              <w:t>нение своих обязательств по Договору, если такое нарушение обязательств явилось следствием наступления обстоятельств непреодолимой силы, непредвиденных Сторонами и влияющих на выполнение ими своих обязательств по Договору, а именно: принятия органами власт</w:t>
            </w:r>
            <w:r>
              <w:rPr>
                <w:rFonts w:ascii="Times New Roman" w:eastAsia="Times New Roman" w:hAnsi="Times New Roman" w:cs="Times New Roman"/>
                <w:lang w:eastAsia="ru-RU"/>
              </w:rPr>
              <w:t xml:space="preserve">и Республики Казахстан и их должностными лицами, в том числе Национальным Банком Республики Казахстан, актов/мер, запрещающих или ограничивающих деятельность </w:t>
            </w:r>
            <w:r>
              <w:rPr>
                <w:rFonts w:ascii="Times New Roman" w:eastAsia="Times New Roman" w:hAnsi="Times New Roman" w:cs="Times New Roman"/>
                <w:lang w:eastAsia="ru-RU"/>
              </w:rPr>
              <w:lastRenderedPageBreak/>
              <w:t>Сторон, непосредственно относящуюся к Предмету Договора, а также стихийных бедствий, социальных ка</w:t>
            </w:r>
            <w:r>
              <w:rPr>
                <w:rFonts w:ascii="Times New Roman" w:eastAsia="Times New Roman" w:hAnsi="Times New Roman" w:cs="Times New Roman"/>
                <w:lang w:eastAsia="ru-RU"/>
              </w:rPr>
              <w:t>таклизмов, отключения электроэнергии, повреждения и/или временного отключения телекоммуникационных линий и электричества, сбоев программного обеспечения.</w:t>
            </w:r>
          </w:p>
          <w:p w:rsidR="00A54C03" w:rsidRDefault="00023F84">
            <w:pPr>
              <w:tabs>
                <w:tab w:val="left" w:pos="0"/>
                <w:tab w:val="left" w:pos="424"/>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9.2. Стороны настоящим подтверждают, что будут незамедлительно уведомлять друг друга о наступлении обс</w:t>
            </w:r>
            <w:r>
              <w:rPr>
                <w:rFonts w:ascii="Times New Roman" w:eastAsia="Times New Roman" w:hAnsi="Times New Roman" w:cs="Times New Roman"/>
                <w:lang w:eastAsia="ru-RU"/>
              </w:rPr>
              <w:t>тоятельств непреодолимой силы и направлять противоположной Стороне письменные уведомления о наступлении/прекращении таких обстоятельств, оформленные и заверенные надлежащим образом уполномоченными лицами Сторон.</w:t>
            </w:r>
          </w:p>
          <w:p w:rsidR="00A54C03" w:rsidRDefault="00023F84">
            <w:pPr>
              <w:tabs>
                <w:tab w:val="left" w:pos="0"/>
                <w:tab w:val="left" w:pos="424"/>
              </w:tabs>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9.3. </w:t>
            </w:r>
            <w:r>
              <w:rPr>
                <w:rFonts w:ascii="Times New Roman" w:eastAsia="Times New Roman" w:hAnsi="Times New Roman" w:cs="Times New Roman"/>
                <w:lang w:eastAsia="ru-RU"/>
              </w:rPr>
              <w:t>В случаях, предусмотренных пунктом 9.1.</w:t>
            </w:r>
            <w:r>
              <w:rPr>
                <w:rFonts w:ascii="Times New Roman" w:eastAsia="Times New Roman" w:hAnsi="Times New Roman" w:cs="Times New Roman"/>
                <w:lang w:eastAsia="ru-RU"/>
              </w:rPr>
              <w:t xml:space="preserve"> Договора, срок исполнения обязательств по Договору переносится соразмерно времени, в течение которого действуют такие обстоятельства и их последствия.</w:t>
            </w:r>
          </w:p>
          <w:p w:rsidR="00A54C03" w:rsidRDefault="00A54C03">
            <w:pPr>
              <w:tabs>
                <w:tab w:val="left" w:pos="0"/>
                <w:tab w:val="left" w:pos="460"/>
              </w:tabs>
              <w:jc w:val="both"/>
              <w:rPr>
                <w:rFonts w:ascii="Times New Roman" w:eastAsia="Times New Roman" w:hAnsi="Times New Roman" w:cs="Times New Roman"/>
                <w:lang w:eastAsia="ru-RU"/>
              </w:rPr>
            </w:pPr>
          </w:p>
          <w:p w:rsidR="00A54C03" w:rsidRDefault="00023F84">
            <w:pPr>
              <w:pStyle w:val="a4"/>
              <w:numPr>
                <w:ilvl w:val="0"/>
                <w:numId w:val="19"/>
              </w:numPr>
              <w:tabs>
                <w:tab w:val="left" w:pos="460"/>
                <w:tab w:val="left" w:pos="720"/>
              </w:tabs>
              <w:jc w:val="center"/>
              <w:rPr>
                <w:b/>
              </w:rPr>
            </w:pPr>
            <w:r>
              <w:rPr>
                <w:b/>
              </w:rPr>
              <w:t xml:space="preserve">СРОК ДЕЙСТВИЯ </w:t>
            </w:r>
          </w:p>
          <w:p w:rsidR="00A54C03" w:rsidRDefault="00023F84">
            <w:pPr>
              <w:pStyle w:val="a4"/>
              <w:tabs>
                <w:tab w:val="left" w:pos="460"/>
                <w:tab w:val="left" w:pos="720"/>
              </w:tabs>
              <w:ind w:left="360"/>
              <w:rPr>
                <w:b/>
              </w:rPr>
            </w:pPr>
            <w:r>
              <w:rPr>
                <w:b/>
              </w:rPr>
              <w:t>ДОГОВОРА. ПОРЯДОК ИЗМЕНЕНИЯ И РАСТОРЖЕНИЯ ДОГОВОРА</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Договор заключается сроком </w:t>
            </w:r>
            <w:r>
              <w:rPr>
                <w:rFonts w:ascii="Times New Roman" w:eastAsia="Times New Roman" w:hAnsi="Times New Roman" w:cs="Times New Roman"/>
                <w:lang w:val="kk-KZ" w:eastAsia="ru-RU"/>
              </w:rPr>
              <w:t xml:space="preserve">по 31 декабря 202____ года включительно </w:t>
            </w:r>
            <w:r>
              <w:rPr>
                <w:rFonts w:ascii="Times New Roman" w:eastAsia="Times New Roman" w:hAnsi="Times New Roman" w:cs="Times New Roman"/>
                <w:lang w:eastAsia="ru-RU"/>
              </w:rPr>
              <w:t>и вступает в силу со дня его подписания Сторонами.</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10.2. Каждая из Сторон вправе досрочно расторгнуть Договор, письменно уведомив об этом другую Сторону не менее чем за 30 (тридцать) календарных дней до предполагаемо</w:t>
            </w:r>
            <w:r>
              <w:rPr>
                <w:rFonts w:ascii="Times New Roman" w:eastAsia="Times New Roman" w:hAnsi="Times New Roman" w:cs="Times New Roman"/>
                <w:lang w:eastAsia="ru-RU"/>
              </w:rPr>
              <w:t xml:space="preserve">й даты расторжения Договора. До расторжения договора Стороны обязаны осуществить все взаиморасчеты и платежи по Договору. </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10.3. Со дня получения уведомления о расторжении Договора Стороны прекращают проведение Транзакций по Карточкам в соответствии с Дого</w:t>
            </w:r>
            <w:r>
              <w:rPr>
                <w:rFonts w:ascii="Times New Roman" w:eastAsia="Times New Roman" w:hAnsi="Times New Roman" w:cs="Times New Roman"/>
                <w:lang w:eastAsia="ru-RU"/>
              </w:rPr>
              <w:t>вором.</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10.4. Любые изменения к настоящему Договору оформляются путем заключения дополнительного соглашения согласно пункту 10.7. настоящего Договора.</w:t>
            </w:r>
          </w:p>
          <w:p w:rsidR="00A54C03" w:rsidRDefault="00023F84">
            <w:pPr>
              <w:tabs>
                <w:tab w:val="left" w:pos="0"/>
                <w:tab w:val="left" w:pos="566"/>
              </w:tabs>
              <w:jc w:val="both"/>
              <w:rPr>
                <w:rFonts w:ascii="Times New Roman" w:hAnsi="Times New Roman" w:cs="Times New Roman"/>
              </w:rPr>
            </w:pPr>
            <w:r>
              <w:rPr>
                <w:rFonts w:ascii="Times New Roman" w:eastAsia="Times New Roman" w:hAnsi="Times New Roman" w:cs="Times New Roman"/>
                <w:lang w:eastAsia="ru-RU"/>
              </w:rPr>
              <w:t>10.5. Договор прекращается</w:t>
            </w:r>
            <w:r>
              <w:rPr>
                <w:rFonts w:ascii="Times New Roman" w:eastAsia="Times New Roman" w:hAnsi="Times New Roman" w:cs="Times New Roman"/>
                <w:lang w:eastAsia="ru-RU"/>
              </w:rPr>
              <w:t xml:space="preserve"> и Стороны освобождаются от взаимных обязательств после завершения всех взаиморасчетов, подписания всех необходимых документов и истечения срока действия Договора.</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10.6. Изменения и дополнения считаются действительными, если на такие изменения и дополнения</w:t>
            </w:r>
            <w:r>
              <w:rPr>
                <w:rFonts w:ascii="Times New Roman" w:eastAsia="Times New Roman" w:hAnsi="Times New Roman" w:cs="Times New Roman"/>
                <w:lang w:eastAsia="ru-RU"/>
              </w:rPr>
              <w:t xml:space="preserve"> выразили согласие Партнер и Общество. Данные изменения и/или дополнения вступают в силу со дня подписания соответствующего дополнительного соглашения. В случае несогласия с указанными изменениями/дополнениями Договора, любая из Сторон вправе расторгнуть Д</w:t>
            </w:r>
            <w:r>
              <w:rPr>
                <w:rFonts w:ascii="Times New Roman" w:eastAsia="Times New Roman" w:hAnsi="Times New Roman" w:cs="Times New Roman"/>
                <w:lang w:eastAsia="ru-RU"/>
              </w:rPr>
              <w:t>оговор в установленном Договором порядке.</w:t>
            </w:r>
          </w:p>
          <w:p w:rsidR="00A54C03" w:rsidRDefault="00023F84">
            <w:pPr>
              <w:widowControl w:val="0"/>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10.7. Расторжение настоящего Договора не освобождает Стороны от обязанности </w:t>
            </w:r>
            <w:r>
              <w:rPr>
                <w:rFonts w:ascii="Times New Roman" w:eastAsia="Times New Roman" w:hAnsi="Times New Roman" w:cs="Times New Roman"/>
                <w:iCs/>
                <w:lang w:val="kk-KZ" w:eastAsia="ru-RU"/>
              </w:rPr>
              <w:t xml:space="preserve">                            </w:t>
            </w:r>
            <w:r>
              <w:rPr>
                <w:rFonts w:ascii="Times New Roman" w:eastAsia="Times New Roman" w:hAnsi="Times New Roman" w:cs="Times New Roman"/>
                <w:iCs/>
                <w:lang w:eastAsia="ru-RU"/>
              </w:rPr>
              <w:t xml:space="preserve">провести все взаиморасчеты и платежи по </w:t>
            </w:r>
            <w:r>
              <w:rPr>
                <w:rFonts w:ascii="Times New Roman" w:eastAsia="Times New Roman" w:hAnsi="Times New Roman" w:cs="Times New Roman"/>
                <w:iCs/>
                <w:lang w:val="kk-KZ" w:eastAsia="ru-RU"/>
              </w:rPr>
              <w:t xml:space="preserve">            </w:t>
            </w:r>
            <w:r>
              <w:rPr>
                <w:rFonts w:ascii="Times New Roman" w:eastAsia="Times New Roman" w:hAnsi="Times New Roman" w:cs="Times New Roman"/>
                <w:iCs/>
                <w:lang w:eastAsia="ru-RU"/>
              </w:rPr>
              <w:lastRenderedPageBreak/>
              <w:t xml:space="preserve">настоящему Договору по Операциям, </w:t>
            </w:r>
            <w:r>
              <w:rPr>
                <w:rFonts w:ascii="Times New Roman" w:eastAsia="Times New Roman" w:hAnsi="Times New Roman" w:cs="Times New Roman"/>
                <w:iCs/>
                <w:lang w:val="kk-KZ" w:eastAsia="ru-RU"/>
              </w:rPr>
              <w:t xml:space="preserve">                      </w:t>
            </w:r>
            <w:r>
              <w:rPr>
                <w:rFonts w:ascii="Times New Roman" w:eastAsia="Times New Roman" w:hAnsi="Times New Roman" w:cs="Times New Roman"/>
                <w:iCs/>
                <w:lang w:eastAsia="ru-RU"/>
              </w:rPr>
              <w:t>со</w:t>
            </w:r>
            <w:r>
              <w:rPr>
                <w:rFonts w:ascii="Times New Roman" w:eastAsia="Times New Roman" w:hAnsi="Times New Roman" w:cs="Times New Roman"/>
                <w:iCs/>
                <w:lang w:eastAsia="ru-RU"/>
              </w:rPr>
              <w:t xml:space="preserve">вершенным до даты его расторжения. </w:t>
            </w:r>
            <w:r>
              <w:rPr>
                <w:rFonts w:ascii="Times New Roman" w:eastAsia="Times New Roman" w:hAnsi="Times New Roman" w:cs="Times New Roman"/>
                <w:iCs/>
                <w:lang w:val="kk-KZ" w:eastAsia="ru-RU"/>
              </w:rPr>
              <w:t xml:space="preserve">                                  </w:t>
            </w:r>
            <w:r>
              <w:rPr>
                <w:rFonts w:ascii="Times New Roman" w:eastAsia="Times New Roman" w:hAnsi="Times New Roman" w:cs="Times New Roman"/>
                <w:iCs/>
                <w:lang w:eastAsia="ru-RU"/>
              </w:rPr>
              <w:t>В случае расторжения настоящего Договора,</w:t>
            </w:r>
            <w:r>
              <w:rPr>
                <w:rFonts w:ascii="Times New Roman" w:eastAsia="Times New Roman" w:hAnsi="Times New Roman" w:cs="Times New Roman"/>
                <w:iCs/>
                <w:lang w:val="kk-KZ" w:eastAsia="ru-RU"/>
              </w:rPr>
              <w:t xml:space="preserve">            </w:t>
            </w:r>
            <w:r>
              <w:rPr>
                <w:rFonts w:ascii="Times New Roman" w:eastAsia="Times New Roman" w:hAnsi="Times New Roman" w:cs="Times New Roman"/>
                <w:iCs/>
                <w:lang w:eastAsia="ru-RU"/>
              </w:rPr>
              <w:t xml:space="preserve"> Стороны обязуются произвести все </w:t>
            </w:r>
            <w:r>
              <w:rPr>
                <w:rFonts w:ascii="Times New Roman" w:eastAsia="Times New Roman" w:hAnsi="Times New Roman" w:cs="Times New Roman"/>
                <w:iCs/>
                <w:lang w:val="kk-KZ" w:eastAsia="ru-RU"/>
              </w:rPr>
              <w:t xml:space="preserve">                          </w:t>
            </w:r>
            <w:r>
              <w:rPr>
                <w:rFonts w:ascii="Times New Roman" w:eastAsia="Times New Roman" w:hAnsi="Times New Roman" w:cs="Times New Roman"/>
                <w:iCs/>
                <w:lang w:eastAsia="ru-RU"/>
              </w:rPr>
              <w:t>взаиморасчеты и платежи, в том числе</w:t>
            </w:r>
            <w:r>
              <w:rPr>
                <w:rFonts w:ascii="Times New Roman" w:eastAsia="Times New Roman" w:hAnsi="Times New Roman" w:cs="Times New Roman"/>
                <w:iCs/>
                <w:lang w:val="kk-KZ" w:eastAsia="ru-RU"/>
              </w:rPr>
              <w:t xml:space="preserve">                          </w:t>
            </w:r>
            <w:r>
              <w:rPr>
                <w:rFonts w:ascii="Times New Roman" w:eastAsia="Times New Roman" w:hAnsi="Times New Roman" w:cs="Times New Roman"/>
                <w:iCs/>
                <w:lang w:eastAsia="ru-RU"/>
              </w:rPr>
              <w:t xml:space="preserve"> по сборам и</w:t>
            </w:r>
            <w:r>
              <w:rPr>
                <w:rFonts w:ascii="Times New Roman" w:eastAsia="Times New Roman" w:hAnsi="Times New Roman" w:cs="Times New Roman"/>
                <w:iCs/>
                <w:lang w:eastAsia="ru-RU"/>
              </w:rPr>
              <w:t xml:space="preserve"> неустойкам (пени и штрафам), указанным в Договоре, в течение 30 (тридцати) календарных дней, но не позднее даты расторжения настоящего Договора.</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iCs/>
                <w:lang w:eastAsia="ru-RU"/>
              </w:rPr>
              <w:t>10.8. Общество вправе расторгнуть настоящий Договор в одностороннем порядке в случае/ их неисполнения/ ненадле</w:t>
            </w:r>
            <w:r>
              <w:rPr>
                <w:rFonts w:ascii="Times New Roman" w:eastAsia="Times New Roman" w:hAnsi="Times New Roman" w:cs="Times New Roman"/>
                <w:iCs/>
                <w:lang w:eastAsia="ru-RU"/>
              </w:rPr>
              <w:t>жащего исполнения Партнером требований законодательства Республики Казахстан в сфере ПОД/ФТ, а также по основаниям, предусмотренным законодательством Республики Казахстан и/или внутренними документами Общества.</w:t>
            </w:r>
          </w:p>
          <w:p w:rsidR="00A54C03" w:rsidRDefault="00023F84">
            <w:pPr>
              <w:tabs>
                <w:tab w:val="left" w:pos="0"/>
                <w:tab w:val="left" w:pos="566"/>
              </w:tabs>
              <w:jc w:val="both"/>
              <w:rPr>
                <w:rFonts w:ascii="Times New Roman" w:eastAsia="Batang" w:hAnsi="Times New Roman" w:cs="Times New Roman"/>
                <w:lang w:eastAsia="ko-KR"/>
              </w:rPr>
            </w:pPr>
            <w:r>
              <w:rPr>
                <w:rFonts w:ascii="Times New Roman" w:eastAsia="Times New Roman" w:hAnsi="Times New Roman" w:cs="Times New Roman"/>
                <w:lang w:eastAsia="ru-RU"/>
              </w:rPr>
              <w:t>10.9. Отдельные</w:t>
            </w:r>
            <w:r>
              <w:rPr>
                <w:rFonts w:ascii="Times New Roman" w:eastAsia="Batang" w:hAnsi="Times New Roman" w:cs="Times New Roman"/>
                <w:lang w:eastAsia="ko-KR"/>
              </w:rPr>
              <w:t xml:space="preserve"> условия, не урегулированные Д</w:t>
            </w:r>
            <w:r>
              <w:rPr>
                <w:rFonts w:ascii="Times New Roman" w:eastAsia="Batang" w:hAnsi="Times New Roman" w:cs="Times New Roman"/>
                <w:lang w:eastAsia="ko-KR"/>
              </w:rPr>
              <w:t>оговором, могут быть согласованы Сторонами путем подписания дополнительных соглашений.</w:t>
            </w:r>
          </w:p>
          <w:p w:rsidR="00A54C03" w:rsidRDefault="00A54C03">
            <w:pPr>
              <w:tabs>
                <w:tab w:val="left" w:pos="0"/>
                <w:tab w:val="left" w:pos="566"/>
              </w:tabs>
              <w:jc w:val="both"/>
              <w:rPr>
                <w:rFonts w:ascii="Times New Roman" w:eastAsia="Times New Roman" w:hAnsi="Times New Roman" w:cs="Times New Roman"/>
                <w:lang w:eastAsia="ru-RU"/>
              </w:rPr>
            </w:pPr>
          </w:p>
          <w:p w:rsidR="00A54C03" w:rsidRDefault="00023F84">
            <w:pPr>
              <w:tabs>
                <w:tab w:val="left" w:pos="460"/>
                <w:tab w:val="left" w:pos="720"/>
              </w:tabs>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ОСОБЫЕ УСЛОВИЯ</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11.1. Во всех отношениях между Сторонами, не урегулированных Договором, Стороны руководствуются законодательством Республики Казахстан.</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Примени</w:t>
            </w:r>
            <w:r>
              <w:rPr>
                <w:rFonts w:ascii="Times New Roman" w:eastAsia="Times New Roman" w:hAnsi="Times New Roman" w:cs="Times New Roman"/>
                <w:lang w:eastAsia="ru-RU"/>
              </w:rPr>
              <w:t xml:space="preserve">мым правом по </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 xml:space="preserve">Договору является право Республики </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eastAsia="ru-RU"/>
              </w:rPr>
              <w:t>Казахстан.</w:t>
            </w:r>
          </w:p>
          <w:p w:rsidR="00A54C03" w:rsidRDefault="00023F84">
            <w:pPr>
              <w:pStyle w:val="BodyText21"/>
              <w:tabs>
                <w:tab w:val="left" w:pos="0"/>
                <w:tab w:val="left" w:pos="566"/>
              </w:tabs>
              <w:ind w:left="0" w:firstLine="0"/>
              <w:rPr>
                <w:sz w:val="22"/>
                <w:szCs w:val="22"/>
                <w:lang w:eastAsia="en-US"/>
              </w:rPr>
            </w:pPr>
            <w:r>
              <w:rPr>
                <w:sz w:val="22"/>
                <w:szCs w:val="22"/>
              </w:rPr>
              <w:t xml:space="preserve">11.3. </w:t>
            </w:r>
            <w:r>
              <w:rPr>
                <w:sz w:val="22"/>
                <w:szCs w:val="22"/>
                <w:lang w:eastAsia="en-US"/>
              </w:rPr>
              <w:t xml:space="preserve">В соответствии с Законом Республики Казахстан (далее - РК) «О персональных данных и их защите» лицо, подписывающее Договор от лица </w:t>
            </w:r>
            <w:r>
              <w:rPr>
                <w:sz w:val="22"/>
                <w:szCs w:val="22"/>
                <w:lang w:eastAsia="en-US"/>
              </w:rPr>
              <w:t>Партнера (далее - Субъект), настоящим предоставляет Обществу согласие на сбор и обработку персональных данных Субъекта, подлежащей передаче в будущем по Договору, в том числе</w:t>
            </w:r>
            <w:r>
              <w:rPr>
                <w:sz w:val="22"/>
                <w:szCs w:val="22"/>
              </w:rPr>
              <w:t xml:space="preserve"> зафиксированные на электронном,</w:t>
            </w:r>
            <w:r>
              <w:rPr>
                <w:sz w:val="22"/>
                <w:szCs w:val="22"/>
                <w:lang w:eastAsia="en-US"/>
              </w:rPr>
              <w:t xml:space="preserve"> бумажном и любом ином носителе, с целью заключени</w:t>
            </w:r>
            <w:r>
              <w:rPr>
                <w:sz w:val="22"/>
                <w:szCs w:val="22"/>
                <w:lang w:eastAsia="en-US"/>
              </w:rPr>
              <w:t>я и исполнения Договора, а также в иных случаях, когда в соответствии с законодательством РК и (или) внутренними документами получающей Стороны возникает необходимость сбора, обработки таких персональных данных. Срок действия    согласия действует до срока</w:t>
            </w:r>
            <w:r>
              <w:rPr>
                <w:sz w:val="22"/>
                <w:szCs w:val="22"/>
                <w:lang w:eastAsia="en-US"/>
              </w:rPr>
              <w:t xml:space="preserve"> окончания действия настоящего Договора. </w:t>
            </w:r>
          </w:p>
          <w:p w:rsidR="00A54C03" w:rsidRDefault="00023F84">
            <w:pPr>
              <w:pStyle w:val="BodyText21"/>
              <w:tabs>
                <w:tab w:val="left" w:pos="0"/>
                <w:tab w:val="left" w:pos="566"/>
              </w:tabs>
              <w:ind w:left="0" w:firstLine="0"/>
              <w:rPr>
                <w:sz w:val="22"/>
                <w:szCs w:val="22"/>
                <w:lang w:eastAsia="en-US"/>
              </w:rPr>
            </w:pPr>
            <w:r>
              <w:rPr>
                <w:sz w:val="22"/>
                <w:szCs w:val="22"/>
                <w:lang w:eastAsia="en-US"/>
              </w:rPr>
              <w:t xml:space="preserve">При этом, Общество вправе передавать персональные данные Субъекта третьим лицам и распространять их в общедоступных источниках. </w:t>
            </w:r>
          </w:p>
          <w:p w:rsidR="00A54C03" w:rsidRDefault="00023F84">
            <w:pPr>
              <w:pStyle w:val="BodyText21"/>
              <w:tabs>
                <w:tab w:val="left" w:pos="0"/>
                <w:tab w:val="left" w:pos="566"/>
              </w:tabs>
              <w:ind w:left="0" w:firstLine="0"/>
              <w:rPr>
                <w:sz w:val="22"/>
                <w:szCs w:val="22"/>
                <w:lang w:eastAsia="en-US"/>
              </w:rPr>
            </w:pPr>
            <w:r>
              <w:rPr>
                <w:sz w:val="22"/>
                <w:szCs w:val="22"/>
                <w:lang w:eastAsia="en-US"/>
              </w:rPr>
              <w:t>Трансграничная передача персональных данных Субъекта в процессе их обработки предусма</w:t>
            </w:r>
            <w:r>
              <w:rPr>
                <w:sz w:val="22"/>
                <w:szCs w:val="22"/>
                <w:lang w:eastAsia="en-US"/>
              </w:rPr>
              <w:t xml:space="preserve">тривается. </w:t>
            </w:r>
          </w:p>
          <w:p w:rsidR="00A54C03" w:rsidRDefault="00023F84">
            <w:pPr>
              <w:pStyle w:val="BodyText21"/>
              <w:tabs>
                <w:tab w:val="left" w:pos="0"/>
                <w:tab w:val="left" w:pos="566"/>
              </w:tabs>
              <w:ind w:left="0" w:firstLine="0"/>
              <w:rPr>
                <w:sz w:val="22"/>
                <w:szCs w:val="22"/>
              </w:rPr>
            </w:pPr>
            <w:r>
              <w:rPr>
                <w:sz w:val="22"/>
                <w:szCs w:val="22"/>
                <w:lang w:val="kk-KZ" w:eastAsia="en-US"/>
              </w:rPr>
              <w:t xml:space="preserve">11.4. </w:t>
            </w:r>
            <w:r>
              <w:rPr>
                <w:sz w:val="22"/>
                <w:szCs w:val="22"/>
                <w:lang w:eastAsia="en-US"/>
              </w:rPr>
              <w:t>Сбор и обработка персональных данных Субъекта осуществляется Обществом способами, не противоречащими законодательству РК.</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11.5</w:t>
            </w:r>
            <w:r>
              <w:rPr>
                <w:rFonts w:ascii="Times New Roman" w:eastAsia="Times New Roman" w:hAnsi="Times New Roman" w:cs="Times New Roman"/>
                <w:lang w:eastAsia="ru-RU"/>
              </w:rPr>
              <w:t>. Стороны договариваются, что все споры, возникающие в процессе исполнения Договора, будут решаться путем переговоров на основе доброй воли и взаимопонимания.</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11.6. В случае невозможности разрешения возникших споров путем переговоров, такие споры разрешают</w:t>
            </w:r>
            <w:r>
              <w:rPr>
                <w:rFonts w:ascii="Times New Roman" w:eastAsia="Times New Roman" w:hAnsi="Times New Roman" w:cs="Times New Roman"/>
                <w:lang w:eastAsia="ru-RU"/>
              </w:rPr>
              <w:t xml:space="preserve">ся </w:t>
            </w:r>
            <w:r>
              <w:rPr>
                <w:rFonts w:ascii="Times New Roman" w:eastAsia="Times New Roman" w:hAnsi="Times New Roman" w:cs="Times New Roman"/>
                <w:lang w:eastAsia="ru-RU"/>
              </w:rPr>
              <w:lastRenderedPageBreak/>
              <w:t>в порядке, установленном законодательством Республики Казахстан, по месту нахождения ответчика.</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11.7. В случае возникновения споров, связанных с исполнением Договора, Электронные документы, хранящиеся у Общества, Партнера, по совершенным в соответствии </w:t>
            </w:r>
            <w:r>
              <w:rPr>
                <w:rFonts w:ascii="Times New Roman" w:eastAsia="Times New Roman" w:hAnsi="Times New Roman" w:cs="Times New Roman"/>
                <w:lang w:eastAsia="ru-RU"/>
              </w:rPr>
              <w:t xml:space="preserve">с Договором Транзакциям приравниваются Сторонами к документам на бумажном носителе и могут служить доказательством. </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11.8. При реорганизации одной из Сторон к правопреемнику переходят все права и обязанности по Договору (при наличии у правопреемника соотве</w:t>
            </w:r>
            <w:r>
              <w:rPr>
                <w:rFonts w:ascii="Times New Roman" w:eastAsia="Times New Roman" w:hAnsi="Times New Roman" w:cs="Times New Roman"/>
                <w:lang w:eastAsia="ru-RU"/>
              </w:rPr>
              <w:t>тствующих разрешений).</w:t>
            </w:r>
          </w:p>
          <w:p w:rsidR="00A54C03" w:rsidRDefault="00023F84">
            <w:pPr>
              <w:tabs>
                <w:tab w:val="left" w:pos="0"/>
                <w:tab w:val="left" w:pos="56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11.9. Договор составлен на государственном и русском языках в двух экземплярах, имеющих равную юридическую силу. </w:t>
            </w:r>
          </w:p>
          <w:p w:rsidR="00A54C03" w:rsidRDefault="00023F84">
            <w:pPr>
              <w:pStyle w:val="BodyText21"/>
              <w:tabs>
                <w:tab w:val="left" w:pos="0"/>
                <w:tab w:val="left" w:pos="566"/>
                <w:tab w:val="left" w:pos="599"/>
              </w:tabs>
              <w:ind w:left="32" w:firstLine="0"/>
              <w:rPr>
                <w:sz w:val="22"/>
                <w:szCs w:val="22"/>
              </w:rPr>
            </w:pPr>
            <w:r>
              <w:rPr>
                <w:sz w:val="22"/>
                <w:szCs w:val="22"/>
              </w:rPr>
              <w:t>11.10. Уведомление считается отправлено по электронной почте на адрес, указанный в Договоре, полученным:</w:t>
            </w:r>
          </w:p>
          <w:p w:rsidR="00A54C03" w:rsidRDefault="00023F84">
            <w:pPr>
              <w:pStyle w:val="BodyText21"/>
              <w:tabs>
                <w:tab w:val="left" w:pos="0"/>
                <w:tab w:val="left" w:pos="566"/>
                <w:tab w:val="left" w:pos="599"/>
              </w:tabs>
              <w:ind w:left="32" w:firstLine="0"/>
              <w:rPr>
                <w:sz w:val="22"/>
                <w:szCs w:val="22"/>
              </w:rPr>
            </w:pPr>
            <w:r>
              <w:rPr>
                <w:sz w:val="22"/>
                <w:szCs w:val="22"/>
              </w:rPr>
              <w:t>1) когда отпра</w:t>
            </w:r>
            <w:r>
              <w:rPr>
                <w:sz w:val="22"/>
                <w:szCs w:val="22"/>
              </w:rPr>
              <w:t>витель получает автоматическое сообщение, подтверждающее доставку; или же</w:t>
            </w:r>
          </w:p>
          <w:p w:rsidR="00A54C03" w:rsidRDefault="00023F84">
            <w:pPr>
              <w:pStyle w:val="BodyText21"/>
              <w:tabs>
                <w:tab w:val="left" w:pos="0"/>
                <w:tab w:val="left" w:pos="566"/>
                <w:tab w:val="left" w:pos="599"/>
              </w:tabs>
              <w:ind w:left="32" w:firstLine="0"/>
              <w:rPr>
                <w:sz w:val="22"/>
                <w:szCs w:val="22"/>
              </w:rPr>
            </w:pPr>
            <w:r>
              <w:rPr>
                <w:sz w:val="22"/>
                <w:szCs w:val="22"/>
              </w:rPr>
              <w:t>2)</w:t>
            </w:r>
            <w:r>
              <w:rPr>
                <w:sz w:val="22"/>
                <w:szCs w:val="22"/>
              </w:rPr>
              <w:tab/>
              <w:t>через четыре часа после времени отправки (как записано на устройстве, с которого отправитель отправил электронное письмо), если только отправитель не получит автоматическое сообще</w:t>
            </w:r>
            <w:r>
              <w:rPr>
                <w:sz w:val="22"/>
                <w:szCs w:val="22"/>
              </w:rPr>
              <w:t>ние о том, что электронное письмо не было доставлено; в зависимости от того, что произойдет раньше.</w:t>
            </w:r>
          </w:p>
          <w:p w:rsidR="00A54C03" w:rsidRDefault="00023F84">
            <w:pPr>
              <w:pStyle w:val="BodyText21"/>
              <w:tabs>
                <w:tab w:val="left" w:pos="0"/>
                <w:tab w:val="left" w:pos="566"/>
                <w:tab w:val="left" w:pos="599"/>
              </w:tabs>
              <w:ind w:left="32" w:firstLine="0"/>
              <w:rPr>
                <w:sz w:val="22"/>
                <w:szCs w:val="22"/>
              </w:rPr>
            </w:pPr>
            <w:r>
              <w:rPr>
                <w:sz w:val="22"/>
                <w:szCs w:val="22"/>
              </w:rPr>
              <w:t>11.1</w:t>
            </w:r>
            <w:r>
              <w:rPr>
                <w:sz w:val="22"/>
                <w:szCs w:val="22"/>
                <w:lang w:val="kk-KZ"/>
              </w:rPr>
              <w:t>1</w:t>
            </w:r>
            <w:r>
              <w:rPr>
                <w:sz w:val="22"/>
                <w:szCs w:val="22"/>
              </w:rPr>
              <w:t xml:space="preserve">. Стороны официально обмениваются информацией, сообщениями, письмами, уведомлениями и другими документами посредством официальной электронной почты по </w:t>
            </w:r>
            <w:r>
              <w:rPr>
                <w:sz w:val="22"/>
                <w:szCs w:val="22"/>
              </w:rPr>
              <w:t xml:space="preserve">указанным ниже адресам: </w:t>
            </w:r>
          </w:p>
          <w:p w:rsidR="00A54C03" w:rsidRDefault="00023F84">
            <w:pPr>
              <w:pStyle w:val="BodyText21"/>
              <w:tabs>
                <w:tab w:val="left" w:pos="0"/>
                <w:tab w:val="left" w:pos="566"/>
                <w:tab w:val="left" w:pos="599"/>
              </w:tabs>
              <w:ind w:left="32" w:firstLine="0"/>
              <w:rPr>
                <w:sz w:val="22"/>
                <w:szCs w:val="22"/>
              </w:rPr>
            </w:pPr>
            <w:r>
              <w:rPr>
                <w:sz w:val="22"/>
                <w:szCs w:val="22"/>
              </w:rPr>
              <w:t>1)</w:t>
            </w:r>
            <w:r>
              <w:rPr>
                <w:sz w:val="22"/>
                <w:szCs w:val="22"/>
              </w:rPr>
              <w:tab/>
              <w:t xml:space="preserve">официальный сайт ___________ -  </w:t>
            </w:r>
            <w:proofErr w:type="spellStart"/>
            <w:r>
              <w:rPr>
                <w:sz w:val="22"/>
                <w:szCs w:val="22"/>
              </w:rPr>
              <w:t>www</w:t>
            </w:r>
            <w:proofErr w:type="spellEnd"/>
            <w:r>
              <w:rPr>
                <w:sz w:val="22"/>
                <w:szCs w:val="22"/>
              </w:rPr>
              <w:t>.__________; официальная электронная почта ____________; электронная почта для обмена АВР, Актами, а также мотивированными возражениями к ним ______________;</w:t>
            </w:r>
          </w:p>
          <w:p w:rsidR="00A54C03" w:rsidRDefault="00023F84">
            <w:pPr>
              <w:pStyle w:val="BodyText21"/>
              <w:tabs>
                <w:tab w:val="left" w:pos="0"/>
                <w:tab w:val="left" w:pos="566"/>
                <w:tab w:val="left" w:pos="599"/>
              </w:tabs>
              <w:ind w:left="32" w:firstLine="0"/>
            </w:pPr>
            <w:r>
              <w:t>2)</w:t>
            </w:r>
            <w:r>
              <w:tab/>
              <w:t>официальный сайт АО «Казпочта» w</w:t>
            </w:r>
            <w:r>
              <w:t>ww.post.kz; официальная электронная почта официальная электронная почта ____________; электронная почта для обмена АВР, Актами, а также мотивированными возражениями к ним _____________.</w:t>
            </w:r>
          </w:p>
          <w:p w:rsidR="00A54C03" w:rsidRDefault="00A54C03">
            <w:pPr>
              <w:rPr>
                <w:rFonts w:ascii="Times New Roman" w:hAnsi="Times New Roman" w:cs="Times New Roman"/>
              </w:rPr>
            </w:pPr>
          </w:p>
          <w:p w:rsidR="00A54C03" w:rsidRDefault="00A54C03">
            <w:pPr>
              <w:rPr>
                <w:rFonts w:ascii="Times New Roman" w:hAnsi="Times New Roman" w:cs="Times New Roman"/>
              </w:rPr>
            </w:pPr>
          </w:p>
        </w:tc>
      </w:tr>
    </w:tbl>
    <w:p w:rsidR="00A54C03" w:rsidRDefault="00A54C03">
      <w:pPr>
        <w:pStyle w:val="a4"/>
        <w:tabs>
          <w:tab w:val="left" w:pos="460"/>
          <w:tab w:val="left" w:pos="720"/>
        </w:tabs>
        <w:rPr>
          <w:b/>
          <w:sz w:val="22"/>
          <w:szCs w:val="22"/>
        </w:rPr>
      </w:pPr>
    </w:p>
    <w:p w:rsidR="00A54C03" w:rsidRDefault="00023F84">
      <w:pPr>
        <w:pStyle w:val="a4"/>
        <w:numPr>
          <w:ilvl w:val="0"/>
          <w:numId w:val="20"/>
        </w:numPr>
        <w:tabs>
          <w:tab w:val="left" w:pos="460"/>
          <w:tab w:val="left" w:pos="720"/>
        </w:tabs>
        <w:jc w:val="center"/>
        <w:rPr>
          <w:b/>
          <w:sz w:val="22"/>
          <w:szCs w:val="22"/>
        </w:rPr>
      </w:pPr>
      <w:r>
        <w:rPr>
          <w:b/>
          <w:sz w:val="22"/>
          <w:szCs w:val="22"/>
          <w:lang w:val="kk-KZ"/>
        </w:rPr>
        <w:t>Т</w:t>
      </w:r>
      <w:r>
        <w:rPr>
          <w:b/>
          <w:sz w:val="22"/>
          <w:szCs w:val="22"/>
        </w:rPr>
        <w:t xml:space="preserve">АРАПТАРДЫҢ ҚОЛДАРЫ ЖӘНЕ БАНК ДЕРЕКТЕМЕЛЕРІ/ ПОДПИСИ СТОРОН И </w:t>
      </w:r>
      <w:r>
        <w:rPr>
          <w:b/>
          <w:sz w:val="22"/>
          <w:szCs w:val="22"/>
        </w:rPr>
        <w:t>БАНКОВСКИЕ РЕКВИЗИТЫ</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A54C03">
        <w:tc>
          <w:tcPr>
            <w:tcW w:w="4962" w:type="dxa"/>
            <w:tcBorders>
              <w:top w:val="single" w:sz="4" w:space="0" w:color="auto"/>
              <w:left w:val="single" w:sz="4" w:space="0" w:color="auto"/>
              <w:bottom w:val="single" w:sz="4" w:space="0" w:color="auto"/>
              <w:right w:val="single" w:sz="4" w:space="0" w:color="auto"/>
            </w:tcBorders>
          </w:tcPr>
          <w:p w:rsidR="00A54C03" w:rsidRDefault="00023F84">
            <w:pPr>
              <w:pStyle w:val="aa"/>
              <w:jc w:val="left"/>
              <w:rPr>
                <w:sz w:val="22"/>
                <w:szCs w:val="22"/>
                <w:lang w:val="kk-KZ"/>
              </w:rPr>
            </w:pPr>
            <w:r>
              <w:rPr>
                <w:sz w:val="22"/>
                <w:szCs w:val="22"/>
                <w:lang w:val="kk-KZ"/>
              </w:rPr>
              <w:t>«Қазпошта» АҚ</w:t>
            </w:r>
          </w:p>
          <w:p w:rsidR="00A54C03" w:rsidRDefault="00023F84">
            <w:pPr>
              <w:pStyle w:val="aa"/>
              <w:jc w:val="left"/>
              <w:rPr>
                <w:b w:val="0"/>
                <w:sz w:val="22"/>
                <w:szCs w:val="22"/>
                <w:lang w:val="kk-KZ"/>
              </w:rPr>
            </w:pPr>
            <w:r>
              <w:rPr>
                <w:b w:val="0"/>
                <w:sz w:val="22"/>
                <w:szCs w:val="22"/>
                <w:lang w:val="kk-KZ"/>
              </w:rPr>
              <w:t>Заңды мекенжайы: Қазақстан Республикасы</w:t>
            </w:r>
          </w:p>
          <w:p w:rsidR="00A54C03" w:rsidRDefault="00023F84">
            <w:pPr>
              <w:pStyle w:val="aa"/>
              <w:jc w:val="left"/>
              <w:rPr>
                <w:b w:val="0"/>
                <w:sz w:val="22"/>
                <w:szCs w:val="22"/>
                <w:lang w:val="kk-KZ"/>
              </w:rPr>
            </w:pPr>
            <w:r>
              <w:rPr>
                <w:b w:val="0"/>
                <w:sz w:val="22"/>
                <w:szCs w:val="22"/>
                <w:lang w:val="kk-KZ"/>
              </w:rPr>
              <w:t xml:space="preserve">ЖСН </w:t>
            </w:r>
          </w:p>
          <w:p w:rsidR="00A54C03" w:rsidRDefault="00023F84">
            <w:pPr>
              <w:pStyle w:val="aa"/>
              <w:jc w:val="left"/>
              <w:rPr>
                <w:b w:val="0"/>
                <w:color w:val="auto"/>
                <w:sz w:val="22"/>
                <w:szCs w:val="22"/>
                <w:lang w:val="kk-KZ"/>
              </w:rPr>
            </w:pPr>
            <w:r>
              <w:rPr>
                <w:b w:val="0"/>
                <w:color w:val="auto"/>
                <w:sz w:val="22"/>
                <w:szCs w:val="22"/>
                <w:lang w:val="kk-KZ"/>
              </w:rPr>
              <w:t xml:space="preserve">БСК </w:t>
            </w:r>
          </w:p>
          <w:p w:rsidR="00A54C03" w:rsidRDefault="00023F84">
            <w:pPr>
              <w:pStyle w:val="aa"/>
              <w:jc w:val="left"/>
              <w:rPr>
                <w:b w:val="0"/>
                <w:snapToGrid w:val="0"/>
                <w:sz w:val="22"/>
                <w:szCs w:val="22"/>
                <w:lang w:val="kk-KZ"/>
              </w:rPr>
            </w:pPr>
            <w:r>
              <w:rPr>
                <w:b w:val="0"/>
                <w:sz w:val="22"/>
                <w:szCs w:val="22"/>
                <w:lang w:val="kk-KZ"/>
              </w:rPr>
              <w:t xml:space="preserve">ЖСК </w:t>
            </w:r>
          </w:p>
          <w:p w:rsidR="00A54C03" w:rsidRDefault="00023F84">
            <w:pPr>
              <w:pStyle w:val="aa"/>
              <w:jc w:val="left"/>
              <w:rPr>
                <w:b w:val="0"/>
                <w:sz w:val="22"/>
                <w:szCs w:val="22"/>
                <w:lang w:val="kk-KZ"/>
              </w:rPr>
            </w:pPr>
            <w:r>
              <w:rPr>
                <w:b w:val="0"/>
                <w:sz w:val="22"/>
                <w:szCs w:val="22"/>
                <w:lang w:val="kk-KZ"/>
              </w:rPr>
              <w:t xml:space="preserve">«Қазпошта» АҚ-да, </w:t>
            </w:r>
            <w:r>
              <w:rPr>
                <w:b w:val="0"/>
                <w:sz w:val="22"/>
                <w:szCs w:val="22"/>
              </w:rPr>
              <w:t xml:space="preserve"> Б</w:t>
            </w:r>
            <w:r>
              <w:rPr>
                <w:b w:val="0"/>
                <w:sz w:val="22"/>
                <w:szCs w:val="22"/>
                <w:lang w:val="kk-KZ"/>
              </w:rPr>
              <w:t>Е</w:t>
            </w:r>
            <w:r>
              <w:rPr>
                <w:b w:val="0"/>
                <w:sz w:val="22"/>
                <w:szCs w:val="22"/>
              </w:rPr>
              <w:t>К 16</w:t>
            </w:r>
          </w:p>
          <w:p w:rsidR="00A54C03" w:rsidRDefault="00023F84">
            <w:pPr>
              <w:pStyle w:val="aa"/>
              <w:jc w:val="left"/>
              <w:rPr>
                <w:b w:val="0"/>
                <w:snapToGrid w:val="0"/>
                <w:sz w:val="22"/>
                <w:szCs w:val="22"/>
              </w:rPr>
            </w:pPr>
            <w:r>
              <w:rPr>
                <w:b w:val="0"/>
                <w:sz w:val="22"/>
                <w:szCs w:val="22"/>
              </w:rPr>
              <w:t>Тел.:</w:t>
            </w:r>
            <w:r>
              <w:rPr>
                <w:b w:val="0"/>
                <w:sz w:val="22"/>
                <w:szCs w:val="22"/>
                <w:lang w:val="kk-KZ"/>
              </w:rPr>
              <w:t xml:space="preserve"> </w:t>
            </w:r>
            <w:r>
              <w:rPr>
                <w:b w:val="0"/>
                <w:sz w:val="22"/>
                <w:szCs w:val="22"/>
              </w:rPr>
              <w:t> </w:t>
            </w:r>
            <w:r>
              <w:rPr>
                <w:b w:val="0"/>
                <w:sz w:val="22"/>
                <w:szCs w:val="22"/>
              </w:rPr>
              <w:br/>
            </w:r>
            <w:r>
              <w:rPr>
                <w:b w:val="0"/>
                <w:sz w:val="22"/>
                <w:szCs w:val="22"/>
                <w:lang w:val="kk-KZ"/>
              </w:rPr>
              <w:t>Факс:</w:t>
            </w:r>
            <w:r>
              <w:rPr>
                <w:b w:val="0"/>
                <w:sz w:val="22"/>
                <w:szCs w:val="22"/>
              </w:rPr>
              <w:br/>
            </w:r>
            <w:r>
              <w:rPr>
                <w:b w:val="0"/>
                <w:snapToGrid w:val="0"/>
                <w:sz w:val="22"/>
                <w:szCs w:val="22"/>
                <w:lang w:val="kk-KZ"/>
              </w:rPr>
              <w:t>_____қ. т</w:t>
            </w:r>
            <w:proofErr w:type="spellStart"/>
            <w:r>
              <w:rPr>
                <w:b w:val="0"/>
                <w:snapToGrid w:val="0"/>
                <w:sz w:val="22"/>
                <w:szCs w:val="22"/>
              </w:rPr>
              <w:t>елефон</w:t>
            </w:r>
            <w:proofErr w:type="spellEnd"/>
            <w:r>
              <w:rPr>
                <w:b w:val="0"/>
                <w:snapToGrid w:val="0"/>
                <w:sz w:val="22"/>
                <w:szCs w:val="22"/>
              </w:rPr>
              <w:t>:</w:t>
            </w:r>
          </w:p>
          <w:p w:rsidR="00A54C03" w:rsidRDefault="00A54C03">
            <w:pPr>
              <w:pStyle w:val="aa"/>
              <w:jc w:val="left"/>
              <w:rPr>
                <w:b w:val="0"/>
                <w:sz w:val="22"/>
                <w:szCs w:val="22"/>
                <w:lang w:val="kk-KZ"/>
              </w:rPr>
            </w:pPr>
          </w:p>
          <w:p w:rsidR="00A54C03" w:rsidRDefault="00023F84">
            <w:pPr>
              <w:pStyle w:val="aa"/>
              <w:jc w:val="left"/>
              <w:rPr>
                <w:b w:val="0"/>
                <w:sz w:val="22"/>
                <w:szCs w:val="22"/>
                <w:lang w:val="kk-KZ"/>
              </w:rPr>
            </w:pPr>
            <w:r>
              <w:rPr>
                <w:rFonts w:eastAsia="MS Mincho"/>
                <w:b w:val="0"/>
                <w:sz w:val="22"/>
                <w:szCs w:val="22"/>
                <w:lang w:val="kk-KZ"/>
              </w:rPr>
              <w:t xml:space="preserve">________________________ </w:t>
            </w:r>
          </w:p>
          <w:p w:rsidR="00A54C03" w:rsidRDefault="00023F84">
            <w:pPr>
              <w:pStyle w:val="aa"/>
              <w:jc w:val="left"/>
              <w:rPr>
                <w:sz w:val="22"/>
                <w:szCs w:val="22"/>
                <w:lang w:val="kk-KZ"/>
              </w:rPr>
            </w:pPr>
            <w:r>
              <w:rPr>
                <w:sz w:val="22"/>
                <w:szCs w:val="22"/>
                <w:lang w:val="kk-KZ"/>
              </w:rPr>
              <w:t>м.о.</w:t>
            </w:r>
          </w:p>
          <w:p w:rsidR="00A54C03" w:rsidRDefault="00A54C03">
            <w:pPr>
              <w:pStyle w:val="aa"/>
              <w:jc w:val="left"/>
              <w:rPr>
                <w:b w:val="0"/>
                <w:sz w:val="22"/>
                <w:szCs w:val="22"/>
                <w:lang w:val="kk-KZ"/>
              </w:rPr>
            </w:pPr>
          </w:p>
          <w:p w:rsidR="00A54C03" w:rsidRDefault="00023F84">
            <w:pPr>
              <w:pStyle w:val="aa"/>
              <w:jc w:val="left"/>
              <w:rPr>
                <w:b w:val="0"/>
                <w:bCs/>
                <w:sz w:val="22"/>
                <w:szCs w:val="22"/>
                <w:lang w:val="kk-KZ"/>
              </w:rPr>
            </w:pPr>
            <w:r>
              <w:rPr>
                <w:b w:val="0"/>
                <w:bCs/>
                <w:sz w:val="22"/>
                <w:szCs w:val="22"/>
                <w:lang w:val="kk-KZ"/>
              </w:rPr>
              <w:t xml:space="preserve"> «_________» (_______)»</w:t>
            </w:r>
          </w:p>
          <w:p w:rsidR="00A54C03" w:rsidRDefault="00023F84">
            <w:pPr>
              <w:pStyle w:val="aa"/>
              <w:jc w:val="left"/>
              <w:rPr>
                <w:b w:val="0"/>
                <w:sz w:val="22"/>
                <w:szCs w:val="22"/>
                <w:lang w:val="kk-KZ"/>
              </w:rPr>
            </w:pPr>
            <w:r>
              <w:rPr>
                <w:b w:val="0"/>
                <w:sz w:val="22"/>
                <w:szCs w:val="22"/>
                <w:lang w:val="kk-KZ"/>
              </w:rPr>
              <w:t>Мекенжайы: Қазақстан Республикасы, __________</w:t>
            </w:r>
          </w:p>
          <w:p w:rsidR="00A54C03" w:rsidRDefault="00023F84">
            <w:pPr>
              <w:pStyle w:val="aa"/>
              <w:jc w:val="left"/>
              <w:rPr>
                <w:b w:val="0"/>
                <w:bCs/>
                <w:sz w:val="22"/>
                <w:szCs w:val="22"/>
              </w:rPr>
            </w:pPr>
            <w:r>
              <w:rPr>
                <w:b w:val="0"/>
                <w:sz w:val="22"/>
                <w:szCs w:val="22"/>
                <w:lang w:val="kk-KZ"/>
              </w:rPr>
              <w:t>ЖС</w:t>
            </w:r>
            <w:r>
              <w:rPr>
                <w:b w:val="0"/>
                <w:sz w:val="22"/>
                <w:szCs w:val="22"/>
              </w:rPr>
              <w:t>Н:</w:t>
            </w:r>
            <w:r>
              <w:rPr>
                <w:b w:val="0"/>
                <w:sz w:val="22"/>
                <w:szCs w:val="22"/>
                <w:u w:val="single"/>
              </w:rPr>
              <w:t xml:space="preserve"> </w:t>
            </w:r>
            <w:r>
              <w:rPr>
                <w:b w:val="0"/>
                <w:bCs/>
                <w:sz w:val="22"/>
                <w:szCs w:val="22"/>
              </w:rPr>
              <w:t>_____________</w:t>
            </w:r>
          </w:p>
          <w:p w:rsidR="00A54C03" w:rsidRDefault="00023F84">
            <w:pPr>
              <w:pStyle w:val="aa"/>
              <w:jc w:val="left"/>
              <w:rPr>
                <w:b w:val="0"/>
                <w:bCs/>
                <w:sz w:val="22"/>
                <w:szCs w:val="22"/>
              </w:rPr>
            </w:pPr>
            <w:r>
              <w:rPr>
                <w:b w:val="0"/>
                <w:sz w:val="22"/>
                <w:szCs w:val="22"/>
                <w:lang w:val="en-US"/>
              </w:rPr>
              <w:t>IBAN</w:t>
            </w:r>
            <w:r>
              <w:rPr>
                <w:b w:val="0"/>
                <w:sz w:val="22"/>
                <w:szCs w:val="22"/>
              </w:rPr>
              <w:t xml:space="preserve"> (</w:t>
            </w:r>
            <w:r>
              <w:rPr>
                <w:b w:val="0"/>
                <w:sz w:val="22"/>
                <w:szCs w:val="22"/>
                <w:lang w:val="kk-KZ"/>
              </w:rPr>
              <w:t>ЖС</w:t>
            </w:r>
            <w:r>
              <w:rPr>
                <w:b w:val="0"/>
                <w:sz w:val="22"/>
                <w:szCs w:val="22"/>
              </w:rPr>
              <w:t>К):</w:t>
            </w:r>
            <w:r>
              <w:rPr>
                <w:b w:val="0"/>
                <w:bCs/>
                <w:sz w:val="22"/>
                <w:szCs w:val="22"/>
              </w:rPr>
              <w:t xml:space="preserve"> </w:t>
            </w:r>
          </w:p>
          <w:p w:rsidR="00A54C03" w:rsidRDefault="00023F84">
            <w:pPr>
              <w:pStyle w:val="aa"/>
              <w:jc w:val="left"/>
              <w:rPr>
                <w:b w:val="0"/>
                <w:bCs/>
                <w:sz w:val="22"/>
                <w:szCs w:val="22"/>
                <w:lang w:val="kk-KZ"/>
              </w:rPr>
            </w:pPr>
            <w:r>
              <w:rPr>
                <w:b w:val="0"/>
                <w:bCs/>
                <w:sz w:val="22"/>
                <w:szCs w:val="22"/>
              </w:rPr>
              <w:t>« »</w:t>
            </w:r>
            <w:r>
              <w:rPr>
                <w:b w:val="0"/>
                <w:bCs/>
                <w:sz w:val="22"/>
                <w:szCs w:val="22"/>
                <w:lang w:val="kk-KZ"/>
              </w:rPr>
              <w:t xml:space="preserve"> АҚ-да</w:t>
            </w:r>
          </w:p>
          <w:p w:rsidR="00A54C03" w:rsidRDefault="00023F84">
            <w:pPr>
              <w:pStyle w:val="aa"/>
              <w:jc w:val="left"/>
              <w:rPr>
                <w:b w:val="0"/>
                <w:bCs/>
                <w:sz w:val="22"/>
                <w:szCs w:val="22"/>
              </w:rPr>
            </w:pPr>
            <w:r>
              <w:rPr>
                <w:b w:val="0"/>
                <w:bCs/>
                <w:sz w:val="22"/>
                <w:szCs w:val="22"/>
              </w:rPr>
              <w:t xml:space="preserve">БСК </w:t>
            </w:r>
          </w:p>
          <w:p w:rsidR="00A54C03" w:rsidRDefault="00A54C03">
            <w:pPr>
              <w:pStyle w:val="aa"/>
              <w:jc w:val="left"/>
              <w:rPr>
                <w:b w:val="0"/>
                <w:sz w:val="22"/>
                <w:szCs w:val="22"/>
                <w:lang w:val="kk-KZ"/>
              </w:rPr>
            </w:pPr>
          </w:p>
          <w:p w:rsidR="00A54C03" w:rsidRDefault="00023F84">
            <w:pPr>
              <w:pStyle w:val="aa"/>
              <w:jc w:val="left"/>
              <w:rPr>
                <w:b w:val="0"/>
                <w:sz w:val="22"/>
                <w:szCs w:val="22"/>
                <w:lang w:val="kk-KZ"/>
              </w:rPr>
            </w:pPr>
            <w:r>
              <w:rPr>
                <w:b w:val="0"/>
                <w:sz w:val="22"/>
                <w:szCs w:val="22"/>
                <w:lang w:val="kk-KZ"/>
              </w:rPr>
              <w:t>__________________ _______</w:t>
            </w:r>
          </w:p>
          <w:p w:rsidR="00A54C03" w:rsidRDefault="00023F84">
            <w:pPr>
              <w:pStyle w:val="aa"/>
              <w:jc w:val="left"/>
              <w:rPr>
                <w:sz w:val="22"/>
                <w:szCs w:val="22"/>
                <w:lang w:val="kk-KZ"/>
              </w:rPr>
            </w:pPr>
            <w:r>
              <w:rPr>
                <w:sz w:val="22"/>
                <w:szCs w:val="22"/>
                <w:lang w:val="kk-KZ"/>
              </w:rPr>
              <w:t xml:space="preserve"> м.о.</w:t>
            </w:r>
          </w:p>
        </w:tc>
        <w:tc>
          <w:tcPr>
            <w:tcW w:w="5386" w:type="dxa"/>
            <w:tcBorders>
              <w:left w:val="single" w:sz="4" w:space="0" w:color="auto"/>
            </w:tcBorders>
          </w:tcPr>
          <w:p w:rsidR="00A54C03" w:rsidRDefault="00023F84">
            <w:pPr>
              <w:pStyle w:val="aa"/>
              <w:jc w:val="left"/>
              <w:rPr>
                <w:bCs/>
                <w:sz w:val="22"/>
                <w:szCs w:val="22"/>
                <w:lang w:val="kk-KZ"/>
              </w:rPr>
            </w:pPr>
            <w:r>
              <w:rPr>
                <w:sz w:val="22"/>
                <w:szCs w:val="22"/>
              </w:rPr>
              <w:lastRenderedPageBreak/>
              <w:t xml:space="preserve">АО «Казпочта»  </w:t>
            </w:r>
          </w:p>
          <w:p w:rsidR="00A54C03" w:rsidRDefault="00023F84">
            <w:pPr>
              <w:pStyle w:val="aa"/>
              <w:jc w:val="left"/>
              <w:rPr>
                <w:b w:val="0"/>
                <w:bCs/>
                <w:sz w:val="22"/>
                <w:szCs w:val="22"/>
                <w:lang w:val="kk-KZ"/>
              </w:rPr>
            </w:pPr>
            <w:r>
              <w:rPr>
                <w:b w:val="0"/>
                <w:sz w:val="22"/>
                <w:szCs w:val="22"/>
              </w:rPr>
              <w:t xml:space="preserve">Юридический адрес: </w:t>
            </w:r>
            <w:r>
              <w:rPr>
                <w:b w:val="0"/>
                <w:sz w:val="22"/>
                <w:szCs w:val="22"/>
                <w:lang w:val="kk-KZ"/>
              </w:rPr>
              <w:t>Республика Казахстан</w:t>
            </w:r>
          </w:p>
          <w:p w:rsidR="00A54C03" w:rsidRDefault="00023F84">
            <w:pPr>
              <w:pStyle w:val="aa"/>
              <w:jc w:val="left"/>
              <w:rPr>
                <w:b w:val="0"/>
                <w:sz w:val="22"/>
                <w:szCs w:val="22"/>
                <w:lang w:val="kk-KZ"/>
              </w:rPr>
            </w:pPr>
            <w:r>
              <w:rPr>
                <w:b w:val="0"/>
                <w:sz w:val="22"/>
                <w:szCs w:val="22"/>
                <w:lang w:val="kk-KZ"/>
              </w:rPr>
              <w:t xml:space="preserve">БИН </w:t>
            </w:r>
          </w:p>
          <w:p w:rsidR="00A54C03" w:rsidRDefault="00023F84">
            <w:pPr>
              <w:pStyle w:val="aa"/>
              <w:jc w:val="left"/>
              <w:rPr>
                <w:b w:val="0"/>
                <w:color w:val="auto"/>
                <w:sz w:val="22"/>
                <w:szCs w:val="22"/>
                <w:lang w:val="kk-KZ"/>
              </w:rPr>
            </w:pPr>
            <w:r>
              <w:rPr>
                <w:b w:val="0"/>
                <w:color w:val="auto"/>
                <w:sz w:val="22"/>
                <w:szCs w:val="22"/>
                <w:lang w:val="kk-KZ"/>
              </w:rPr>
              <w:t xml:space="preserve">БИК  </w:t>
            </w:r>
          </w:p>
          <w:p w:rsidR="00A54C03" w:rsidRDefault="00023F84">
            <w:pPr>
              <w:pStyle w:val="aa"/>
              <w:jc w:val="left"/>
              <w:rPr>
                <w:b w:val="0"/>
                <w:snapToGrid w:val="0"/>
                <w:sz w:val="22"/>
                <w:szCs w:val="22"/>
                <w:lang w:val="kk-KZ"/>
              </w:rPr>
            </w:pPr>
            <w:r>
              <w:rPr>
                <w:b w:val="0"/>
                <w:sz w:val="22"/>
                <w:szCs w:val="22"/>
                <w:lang w:val="kk-KZ"/>
              </w:rPr>
              <w:t xml:space="preserve">ИИК   </w:t>
            </w:r>
          </w:p>
          <w:p w:rsidR="00A54C03" w:rsidRDefault="00023F84">
            <w:pPr>
              <w:pStyle w:val="aa"/>
              <w:jc w:val="left"/>
              <w:rPr>
                <w:b w:val="0"/>
                <w:sz w:val="22"/>
                <w:szCs w:val="22"/>
                <w:lang w:val="kk-KZ"/>
              </w:rPr>
            </w:pPr>
            <w:r>
              <w:rPr>
                <w:b w:val="0"/>
                <w:sz w:val="22"/>
                <w:szCs w:val="22"/>
                <w:lang w:val="kk-KZ"/>
              </w:rPr>
              <w:t>в АО «Казпочта», КБЕ 16</w:t>
            </w:r>
          </w:p>
          <w:p w:rsidR="00A54C03" w:rsidRDefault="00023F84">
            <w:pPr>
              <w:pStyle w:val="aa"/>
              <w:jc w:val="left"/>
              <w:rPr>
                <w:b w:val="0"/>
                <w:snapToGrid w:val="0"/>
                <w:sz w:val="22"/>
                <w:szCs w:val="22"/>
              </w:rPr>
            </w:pPr>
            <w:r>
              <w:rPr>
                <w:b w:val="0"/>
                <w:sz w:val="22"/>
                <w:szCs w:val="22"/>
              </w:rPr>
              <w:t>Тел.:</w:t>
            </w:r>
            <w:r>
              <w:rPr>
                <w:b w:val="0"/>
                <w:sz w:val="22"/>
                <w:szCs w:val="22"/>
                <w:lang w:val="kk-KZ"/>
              </w:rPr>
              <w:t xml:space="preserve"> </w:t>
            </w:r>
            <w:r>
              <w:rPr>
                <w:b w:val="0"/>
                <w:sz w:val="22"/>
                <w:szCs w:val="22"/>
              </w:rPr>
              <w:br/>
            </w:r>
            <w:r>
              <w:rPr>
                <w:b w:val="0"/>
                <w:sz w:val="22"/>
                <w:szCs w:val="22"/>
                <w:lang w:val="kk-KZ"/>
              </w:rPr>
              <w:t>Факс:</w:t>
            </w:r>
            <w:r>
              <w:rPr>
                <w:b w:val="0"/>
                <w:sz w:val="22"/>
                <w:szCs w:val="22"/>
              </w:rPr>
              <w:br/>
            </w:r>
            <w:r>
              <w:rPr>
                <w:b w:val="0"/>
                <w:snapToGrid w:val="0"/>
                <w:sz w:val="22"/>
                <w:szCs w:val="22"/>
              </w:rPr>
              <w:t>Телефон</w:t>
            </w:r>
          </w:p>
          <w:p w:rsidR="00A54C03" w:rsidRDefault="00A54C03">
            <w:pPr>
              <w:pStyle w:val="aa"/>
              <w:jc w:val="left"/>
              <w:rPr>
                <w:b w:val="0"/>
                <w:bCs/>
                <w:sz w:val="22"/>
                <w:szCs w:val="22"/>
                <w:lang w:val="kk-KZ"/>
              </w:rPr>
            </w:pPr>
          </w:p>
          <w:p w:rsidR="00A54C03" w:rsidRDefault="00023F84">
            <w:pPr>
              <w:pStyle w:val="aa"/>
              <w:jc w:val="left"/>
              <w:rPr>
                <w:b w:val="0"/>
                <w:sz w:val="22"/>
                <w:szCs w:val="22"/>
                <w:lang w:val="kk-KZ"/>
              </w:rPr>
            </w:pPr>
            <w:r>
              <w:rPr>
                <w:b w:val="0"/>
                <w:bCs/>
                <w:sz w:val="22"/>
                <w:szCs w:val="22"/>
                <w:lang w:val="kk-KZ"/>
              </w:rPr>
              <w:t>_________</w:t>
            </w:r>
            <w:r>
              <w:rPr>
                <w:rFonts w:eastAsia="MS Mincho"/>
                <w:b w:val="0"/>
                <w:sz w:val="22"/>
                <w:szCs w:val="22"/>
                <w:lang w:val="kk-KZ"/>
              </w:rPr>
              <w:t xml:space="preserve">________  </w:t>
            </w:r>
          </w:p>
          <w:p w:rsidR="00A54C03" w:rsidRDefault="00023F84">
            <w:pPr>
              <w:pStyle w:val="aa"/>
              <w:jc w:val="left"/>
              <w:rPr>
                <w:sz w:val="22"/>
                <w:szCs w:val="22"/>
                <w:lang w:val="kk-KZ"/>
              </w:rPr>
            </w:pPr>
            <w:r>
              <w:rPr>
                <w:sz w:val="22"/>
                <w:szCs w:val="22"/>
                <w:lang w:val="kk-KZ"/>
              </w:rPr>
              <w:t>м.п.</w:t>
            </w:r>
          </w:p>
          <w:p w:rsidR="00A54C03" w:rsidRDefault="00A54C03">
            <w:pPr>
              <w:pStyle w:val="aa"/>
              <w:jc w:val="left"/>
              <w:rPr>
                <w:b w:val="0"/>
                <w:bCs/>
                <w:sz w:val="22"/>
                <w:szCs w:val="22"/>
                <w:lang w:val="kk-KZ"/>
              </w:rPr>
            </w:pPr>
          </w:p>
          <w:p w:rsidR="00A54C03" w:rsidRDefault="00023F84">
            <w:pPr>
              <w:pStyle w:val="aa"/>
              <w:jc w:val="left"/>
              <w:rPr>
                <w:b w:val="0"/>
                <w:bCs/>
                <w:sz w:val="22"/>
                <w:szCs w:val="22"/>
                <w:lang w:val="kk-KZ"/>
              </w:rPr>
            </w:pPr>
            <w:r>
              <w:rPr>
                <w:b w:val="0"/>
                <w:bCs/>
                <w:sz w:val="22"/>
                <w:szCs w:val="22"/>
                <w:lang w:val="kk-KZ"/>
              </w:rPr>
              <w:t xml:space="preserve"> «_________» (_______)»</w:t>
            </w:r>
          </w:p>
          <w:p w:rsidR="00A54C03" w:rsidRDefault="00023F84">
            <w:pPr>
              <w:pStyle w:val="aa"/>
              <w:jc w:val="left"/>
              <w:rPr>
                <w:b w:val="0"/>
                <w:sz w:val="22"/>
                <w:szCs w:val="22"/>
                <w:lang w:val="kk-KZ"/>
              </w:rPr>
            </w:pPr>
            <w:r>
              <w:rPr>
                <w:b w:val="0"/>
                <w:sz w:val="22"/>
                <w:szCs w:val="22"/>
                <w:lang w:val="kk-KZ"/>
              </w:rPr>
              <w:t xml:space="preserve">Адрес: </w:t>
            </w:r>
            <w:r>
              <w:rPr>
                <w:b w:val="0"/>
                <w:sz w:val="22"/>
                <w:szCs w:val="22"/>
                <w:lang w:val="kk-KZ"/>
              </w:rPr>
              <w:t>Республика Казахстан, _____________</w:t>
            </w:r>
          </w:p>
          <w:p w:rsidR="00A54C03" w:rsidRDefault="00023F84">
            <w:pPr>
              <w:pStyle w:val="aa"/>
              <w:jc w:val="left"/>
              <w:rPr>
                <w:b w:val="0"/>
                <w:bCs/>
                <w:sz w:val="22"/>
                <w:szCs w:val="22"/>
              </w:rPr>
            </w:pPr>
            <w:r>
              <w:rPr>
                <w:b w:val="0"/>
                <w:sz w:val="22"/>
                <w:szCs w:val="22"/>
              </w:rPr>
              <w:t>БИН:</w:t>
            </w:r>
            <w:r>
              <w:rPr>
                <w:b w:val="0"/>
                <w:sz w:val="22"/>
                <w:szCs w:val="22"/>
                <w:u w:val="single"/>
              </w:rPr>
              <w:t xml:space="preserve"> </w:t>
            </w:r>
            <w:r>
              <w:rPr>
                <w:b w:val="0"/>
                <w:bCs/>
                <w:sz w:val="22"/>
                <w:szCs w:val="22"/>
              </w:rPr>
              <w:t>________________</w:t>
            </w:r>
          </w:p>
          <w:p w:rsidR="00A54C03" w:rsidRDefault="00023F84">
            <w:pPr>
              <w:pStyle w:val="aa"/>
              <w:jc w:val="left"/>
              <w:rPr>
                <w:b w:val="0"/>
                <w:bCs/>
                <w:sz w:val="22"/>
                <w:szCs w:val="22"/>
              </w:rPr>
            </w:pPr>
            <w:r>
              <w:rPr>
                <w:b w:val="0"/>
                <w:sz w:val="22"/>
                <w:szCs w:val="22"/>
                <w:lang w:val="en-US"/>
              </w:rPr>
              <w:t>IBAN</w:t>
            </w:r>
            <w:r>
              <w:rPr>
                <w:b w:val="0"/>
                <w:sz w:val="22"/>
                <w:szCs w:val="22"/>
              </w:rPr>
              <w:t xml:space="preserve"> (ИИК):</w:t>
            </w:r>
            <w:r>
              <w:rPr>
                <w:b w:val="0"/>
                <w:bCs/>
                <w:sz w:val="22"/>
                <w:szCs w:val="22"/>
              </w:rPr>
              <w:t xml:space="preserve"> </w:t>
            </w:r>
          </w:p>
          <w:p w:rsidR="00A54C03" w:rsidRDefault="00023F84">
            <w:pPr>
              <w:pStyle w:val="aa"/>
              <w:jc w:val="left"/>
              <w:rPr>
                <w:b w:val="0"/>
                <w:bCs/>
                <w:sz w:val="22"/>
                <w:szCs w:val="22"/>
              </w:rPr>
            </w:pPr>
            <w:r>
              <w:rPr>
                <w:b w:val="0"/>
                <w:bCs/>
                <w:sz w:val="22"/>
                <w:szCs w:val="22"/>
              </w:rPr>
              <w:t>в АО « »</w:t>
            </w:r>
          </w:p>
          <w:p w:rsidR="00A54C03" w:rsidRDefault="00023F84">
            <w:pPr>
              <w:pStyle w:val="aa"/>
              <w:jc w:val="left"/>
              <w:rPr>
                <w:b w:val="0"/>
                <w:sz w:val="22"/>
                <w:szCs w:val="22"/>
                <w:lang w:val="kk-KZ"/>
              </w:rPr>
            </w:pPr>
            <w:r>
              <w:rPr>
                <w:b w:val="0"/>
                <w:bCs/>
                <w:sz w:val="22"/>
                <w:szCs w:val="22"/>
              </w:rPr>
              <w:t xml:space="preserve">БИК </w:t>
            </w:r>
          </w:p>
          <w:p w:rsidR="00A54C03" w:rsidRDefault="00A54C03">
            <w:pPr>
              <w:pStyle w:val="aa"/>
              <w:jc w:val="left"/>
              <w:rPr>
                <w:b w:val="0"/>
                <w:sz w:val="22"/>
                <w:szCs w:val="22"/>
                <w:lang w:val="kk-KZ"/>
              </w:rPr>
            </w:pPr>
          </w:p>
          <w:p w:rsidR="00A54C03" w:rsidRDefault="00A54C03">
            <w:pPr>
              <w:pStyle w:val="aa"/>
              <w:jc w:val="left"/>
              <w:rPr>
                <w:b w:val="0"/>
                <w:sz w:val="22"/>
                <w:szCs w:val="22"/>
                <w:lang w:val="kk-KZ"/>
              </w:rPr>
            </w:pPr>
          </w:p>
          <w:p w:rsidR="00A54C03" w:rsidRDefault="00023F84">
            <w:pPr>
              <w:pStyle w:val="aa"/>
              <w:jc w:val="left"/>
              <w:rPr>
                <w:b w:val="0"/>
                <w:sz w:val="22"/>
                <w:szCs w:val="22"/>
                <w:lang w:val="kk-KZ"/>
              </w:rPr>
            </w:pPr>
            <w:r>
              <w:rPr>
                <w:b w:val="0"/>
                <w:sz w:val="22"/>
                <w:szCs w:val="22"/>
                <w:lang w:val="kk-KZ"/>
              </w:rPr>
              <w:t>__________________ _______________</w:t>
            </w:r>
          </w:p>
          <w:p w:rsidR="00A54C03" w:rsidRDefault="00023F84">
            <w:pPr>
              <w:pStyle w:val="aa"/>
              <w:jc w:val="left"/>
              <w:rPr>
                <w:sz w:val="22"/>
                <w:szCs w:val="22"/>
                <w:lang w:val="kk-KZ"/>
              </w:rPr>
            </w:pPr>
            <w:r>
              <w:rPr>
                <w:b w:val="0"/>
                <w:sz w:val="22"/>
                <w:szCs w:val="22"/>
                <w:lang w:val="kk-KZ"/>
              </w:rPr>
              <w:t xml:space="preserve"> </w:t>
            </w:r>
            <w:r>
              <w:rPr>
                <w:sz w:val="22"/>
                <w:szCs w:val="22"/>
                <w:lang w:val="kk-KZ"/>
              </w:rPr>
              <w:t>м.п.</w:t>
            </w:r>
          </w:p>
        </w:tc>
      </w:tr>
    </w:tbl>
    <w:p w:rsidR="00A54C03" w:rsidRDefault="00A54C03"/>
    <w:p w:rsidR="00A54C03" w:rsidRDefault="00023F84">
      <w:pPr>
        <w:rPr>
          <w:rFonts w:ascii="Times New Roman" w:eastAsia="Times New Roman" w:hAnsi="Times New Roman" w:cs="Times New Roman"/>
          <w:b/>
          <w:lang w:val="kk-KZ" w:eastAsia="ru-RU"/>
        </w:rPr>
      </w:pPr>
      <w:r>
        <w:rPr>
          <w:b/>
          <w:lang w:val="kk-KZ"/>
        </w:rPr>
        <w:br w:type="page"/>
      </w:r>
    </w:p>
    <w:p w:rsidR="00A54C03" w:rsidRDefault="00023F84">
      <w:pPr>
        <w:pStyle w:val="10"/>
        <w:tabs>
          <w:tab w:val="left" w:pos="5387"/>
          <w:tab w:val="left" w:pos="5812"/>
        </w:tabs>
        <w:jc w:val="right"/>
        <w:rPr>
          <w:b/>
          <w:sz w:val="22"/>
          <w:szCs w:val="22"/>
          <w:lang w:val="kk-KZ"/>
        </w:rPr>
      </w:pPr>
      <w:r>
        <w:rPr>
          <w:b/>
          <w:sz w:val="22"/>
          <w:szCs w:val="22"/>
          <w:lang w:val="kk-KZ"/>
        </w:rPr>
        <w:lastRenderedPageBreak/>
        <w:t xml:space="preserve">20_жылғы «____» _____________ </w:t>
      </w:r>
    </w:p>
    <w:p w:rsidR="00A54C03" w:rsidRDefault="00023F84">
      <w:pPr>
        <w:pStyle w:val="10"/>
        <w:jc w:val="right"/>
        <w:rPr>
          <w:b/>
          <w:sz w:val="22"/>
          <w:szCs w:val="22"/>
          <w:lang w:val="kk-KZ"/>
        </w:rPr>
      </w:pPr>
      <w:r>
        <w:rPr>
          <w:b/>
          <w:sz w:val="22"/>
          <w:szCs w:val="22"/>
          <w:lang w:val="kk-KZ"/>
        </w:rPr>
        <w:tab/>
        <w:t xml:space="preserve">№_________ «Онлайн ақша есептеу» қызметін </w:t>
      </w:r>
    </w:p>
    <w:p w:rsidR="00A54C03" w:rsidRDefault="00023F84">
      <w:pPr>
        <w:pStyle w:val="10"/>
        <w:jc w:val="right"/>
        <w:rPr>
          <w:b/>
          <w:sz w:val="22"/>
          <w:szCs w:val="22"/>
          <w:lang w:val="kk-KZ"/>
        </w:rPr>
      </w:pPr>
      <w:r>
        <w:rPr>
          <w:b/>
          <w:sz w:val="22"/>
          <w:szCs w:val="22"/>
          <w:lang w:val="kk-KZ"/>
        </w:rPr>
        <w:t xml:space="preserve">ұсыну шеңберінде өзара іс-әрекетті ұйымдастыру </w:t>
      </w:r>
    </w:p>
    <w:p w:rsidR="00A54C03" w:rsidRDefault="00023F84">
      <w:pPr>
        <w:pStyle w:val="10"/>
        <w:tabs>
          <w:tab w:val="left" w:pos="5245"/>
        </w:tabs>
        <w:jc w:val="right"/>
        <w:rPr>
          <w:rStyle w:val="s0"/>
          <w:b/>
          <w:sz w:val="22"/>
          <w:szCs w:val="22"/>
          <w:lang w:val="kk-KZ"/>
        </w:rPr>
      </w:pPr>
      <w:r>
        <w:rPr>
          <w:b/>
          <w:sz w:val="22"/>
          <w:szCs w:val="22"/>
          <w:lang w:val="kk-KZ"/>
        </w:rPr>
        <w:t>бойынша шарттың 1-қосымшасы</w:t>
      </w:r>
      <w:r>
        <w:rPr>
          <w:rStyle w:val="s0"/>
          <w:b/>
          <w:sz w:val="22"/>
          <w:szCs w:val="22"/>
          <w:lang w:val="kk-KZ"/>
        </w:rPr>
        <w:t xml:space="preserve"> </w:t>
      </w:r>
    </w:p>
    <w:p w:rsidR="00A54C03" w:rsidRDefault="00A54C03">
      <w:pPr>
        <w:pStyle w:val="10"/>
        <w:tabs>
          <w:tab w:val="left" w:pos="5245"/>
        </w:tabs>
        <w:jc w:val="right"/>
        <w:rPr>
          <w:rStyle w:val="s0"/>
          <w:b/>
          <w:sz w:val="22"/>
          <w:szCs w:val="22"/>
          <w:lang w:val="kk-KZ"/>
        </w:rPr>
      </w:pPr>
    </w:p>
    <w:p w:rsidR="00A54C03" w:rsidRDefault="00023F84">
      <w:pPr>
        <w:pStyle w:val="11"/>
        <w:spacing w:after="0"/>
        <w:jc w:val="right"/>
        <w:rPr>
          <w:b/>
          <w:sz w:val="22"/>
          <w:szCs w:val="22"/>
        </w:rPr>
      </w:pPr>
      <w:r>
        <w:rPr>
          <w:b/>
          <w:sz w:val="22"/>
          <w:szCs w:val="22"/>
        </w:rPr>
        <w:t>Приложение 1</w:t>
      </w:r>
    </w:p>
    <w:p w:rsidR="00A54C03" w:rsidRDefault="00023F84">
      <w:pPr>
        <w:pStyle w:val="11"/>
        <w:spacing w:after="0"/>
        <w:jc w:val="right"/>
        <w:rPr>
          <w:b/>
          <w:sz w:val="22"/>
          <w:szCs w:val="22"/>
        </w:rPr>
      </w:pPr>
      <w:r>
        <w:rPr>
          <w:b/>
          <w:sz w:val="22"/>
          <w:szCs w:val="22"/>
        </w:rPr>
        <w:t xml:space="preserve">           к Договору по организации </w:t>
      </w:r>
    </w:p>
    <w:p w:rsidR="00A54C03" w:rsidRDefault="00023F84">
      <w:pPr>
        <w:pStyle w:val="11"/>
        <w:spacing w:after="0"/>
        <w:jc w:val="right"/>
        <w:rPr>
          <w:b/>
          <w:sz w:val="22"/>
          <w:szCs w:val="22"/>
        </w:rPr>
      </w:pPr>
      <w:r>
        <w:rPr>
          <w:b/>
          <w:sz w:val="22"/>
          <w:szCs w:val="22"/>
        </w:rPr>
        <w:t xml:space="preserve">взаимодействия в рамках предоставления </w:t>
      </w:r>
    </w:p>
    <w:p w:rsidR="00A54C03" w:rsidRDefault="00023F84">
      <w:pPr>
        <w:pStyle w:val="11"/>
        <w:spacing w:after="0"/>
        <w:jc w:val="right"/>
        <w:rPr>
          <w:b/>
          <w:sz w:val="22"/>
          <w:szCs w:val="22"/>
        </w:rPr>
      </w:pPr>
      <w:r>
        <w:rPr>
          <w:b/>
          <w:sz w:val="22"/>
          <w:szCs w:val="22"/>
        </w:rPr>
        <w:t>услуги «Онлайн зачисление денег» № _________</w:t>
      </w:r>
    </w:p>
    <w:p w:rsidR="00A54C03" w:rsidRDefault="00023F84">
      <w:pPr>
        <w:pStyle w:val="11"/>
        <w:spacing w:after="0"/>
        <w:ind w:hanging="5040"/>
        <w:jc w:val="right"/>
        <w:rPr>
          <w:b/>
          <w:sz w:val="22"/>
          <w:szCs w:val="22"/>
        </w:rPr>
      </w:pPr>
      <w:r>
        <w:rPr>
          <w:b/>
          <w:sz w:val="22"/>
          <w:szCs w:val="22"/>
        </w:rPr>
        <w:t xml:space="preserve">      от «___» __________ 202_ года</w:t>
      </w:r>
    </w:p>
    <w:p w:rsidR="00A54C03" w:rsidRDefault="00A54C03">
      <w:pPr>
        <w:widowControl w:val="0"/>
        <w:tabs>
          <w:tab w:val="left" w:pos="720"/>
        </w:tabs>
        <w:ind w:firstLine="567"/>
        <w:jc w:val="right"/>
        <w:rPr>
          <w:b/>
        </w:rPr>
      </w:pPr>
    </w:p>
    <w:p w:rsidR="00A54C03" w:rsidRDefault="00023F84">
      <w:pPr>
        <w:pStyle w:val="aa"/>
        <w:outlineLvl w:val="0"/>
        <w:rPr>
          <w:rFonts w:eastAsia="Calibri"/>
          <w:sz w:val="22"/>
          <w:szCs w:val="22"/>
          <w:lang w:eastAsia="en-US"/>
        </w:rPr>
      </w:pPr>
      <w:r>
        <w:rPr>
          <w:rFonts w:eastAsia="Calibri"/>
          <w:sz w:val="22"/>
          <w:szCs w:val="22"/>
          <w:lang w:eastAsia="en-US"/>
        </w:rPr>
        <w:t xml:space="preserve"> «Онлайн-</w:t>
      </w:r>
      <w:proofErr w:type="spellStart"/>
      <w:r>
        <w:rPr>
          <w:rFonts w:eastAsia="Calibri"/>
          <w:sz w:val="22"/>
          <w:szCs w:val="22"/>
          <w:lang w:eastAsia="en-US"/>
        </w:rPr>
        <w:t>ақша</w:t>
      </w:r>
      <w:proofErr w:type="spellEnd"/>
      <w:r>
        <w:rPr>
          <w:rFonts w:eastAsia="Calibri"/>
          <w:sz w:val="22"/>
          <w:szCs w:val="22"/>
          <w:lang w:eastAsia="en-US"/>
        </w:rPr>
        <w:t xml:space="preserve"> </w:t>
      </w:r>
      <w:r>
        <w:rPr>
          <w:rFonts w:eastAsia="Calibri"/>
          <w:sz w:val="22"/>
          <w:szCs w:val="22"/>
          <w:lang w:val="kk-KZ" w:eastAsia="en-US"/>
        </w:rPr>
        <w:t>есептеу</w:t>
      </w:r>
      <w:r>
        <w:rPr>
          <w:rFonts w:eastAsia="Calibri"/>
          <w:sz w:val="22"/>
          <w:szCs w:val="22"/>
          <w:lang w:eastAsia="en-US"/>
        </w:rPr>
        <w:t xml:space="preserve">» </w:t>
      </w:r>
      <w:proofErr w:type="spellStart"/>
      <w:r>
        <w:rPr>
          <w:rFonts w:eastAsia="Calibri"/>
          <w:sz w:val="22"/>
          <w:szCs w:val="22"/>
          <w:lang w:eastAsia="en-US"/>
        </w:rPr>
        <w:t>қызметін</w:t>
      </w:r>
      <w:proofErr w:type="spellEnd"/>
      <w:r>
        <w:rPr>
          <w:rFonts w:eastAsia="Calibri"/>
          <w:sz w:val="22"/>
          <w:szCs w:val="22"/>
          <w:lang w:eastAsia="en-US"/>
        </w:rPr>
        <w:t xml:space="preserve"> </w:t>
      </w:r>
    </w:p>
    <w:p w:rsidR="00A54C03" w:rsidRDefault="00023F84">
      <w:pPr>
        <w:pStyle w:val="aa"/>
        <w:outlineLvl w:val="0"/>
        <w:rPr>
          <w:sz w:val="22"/>
          <w:szCs w:val="22"/>
        </w:rPr>
      </w:pPr>
      <w:proofErr w:type="spellStart"/>
      <w:r>
        <w:rPr>
          <w:rFonts w:eastAsia="Calibri"/>
          <w:sz w:val="22"/>
          <w:szCs w:val="22"/>
          <w:lang w:eastAsia="en-US"/>
        </w:rPr>
        <w:t>ұсыну</w:t>
      </w:r>
      <w:proofErr w:type="spellEnd"/>
      <w:r>
        <w:rPr>
          <w:rFonts w:eastAsia="Calibri"/>
          <w:sz w:val="22"/>
          <w:szCs w:val="22"/>
          <w:lang w:eastAsia="en-US"/>
        </w:rPr>
        <w:t xml:space="preserve"> </w:t>
      </w:r>
      <w:proofErr w:type="spellStart"/>
      <w:r>
        <w:rPr>
          <w:rFonts w:eastAsia="Calibri"/>
          <w:sz w:val="22"/>
          <w:szCs w:val="22"/>
          <w:lang w:eastAsia="en-US"/>
        </w:rPr>
        <w:t>ше</w:t>
      </w:r>
      <w:proofErr w:type="spellEnd"/>
      <w:r>
        <w:rPr>
          <w:rFonts w:eastAsia="Calibri"/>
          <w:sz w:val="22"/>
          <w:szCs w:val="22"/>
          <w:lang w:val="kk-KZ" w:eastAsia="en-US"/>
        </w:rPr>
        <w:t>ңбер</w:t>
      </w:r>
      <w:proofErr w:type="spellStart"/>
      <w:r>
        <w:rPr>
          <w:rFonts w:eastAsia="Calibri"/>
          <w:sz w:val="22"/>
          <w:szCs w:val="22"/>
          <w:lang w:eastAsia="en-US"/>
        </w:rPr>
        <w:t>інде</w:t>
      </w:r>
      <w:proofErr w:type="spellEnd"/>
      <w:r>
        <w:rPr>
          <w:rFonts w:eastAsia="Calibri"/>
          <w:sz w:val="22"/>
          <w:szCs w:val="22"/>
          <w:lang w:eastAsia="en-US"/>
        </w:rPr>
        <w:t xml:space="preserve"> </w:t>
      </w:r>
      <w:proofErr w:type="spellStart"/>
      <w:r>
        <w:rPr>
          <w:rFonts w:eastAsia="Calibri"/>
          <w:sz w:val="22"/>
          <w:szCs w:val="22"/>
          <w:lang w:eastAsia="en-US"/>
        </w:rPr>
        <w:t>өза</w:t>
      </w:r>
      <w:r>
        <w:rPr>
          <w:rFonts w:eastAsia="Calibri"/>
          <w:sz w:val="22"/>
          <w:szCs w:val="22"/>
          <w:lang w:eastAsia="en-US"/>
        </w:rPr>
        <w:t>ра</w:t>
      </w:r>
      <w:proofErr w:type="spellEnd"/>
      <w:r>
        <w:rPr>
          <w:rFonts w:eastAsia="Calibri"/>
          <w:sz w:val="22"/>
          <w:szCs w:val="22"/>
          <w:lang w:eastAsia="en-US"/>
        </w:rPr>
        <w:t xml:space="preserve"> </w:t>
      </w:r>
      <w:proofErr w:type="spellStart"/>
      <w:r>
        <w:rPr>
          <w:rFonts w:eastAsia="Calibri"/>
          <w:sz w:val="22"/>
          <w:szCs w:val="22"/>
          <w:lang w:eastAsia="en-US"/>
        </w:rPr>
        <w:t>іс-әрекетті</w:t>
      </w:r>
      <w:proofErr w:type="spellEnd"/>
      <w:r>
        <w:rPr>
          <w:rFonts w:eastAsia="Calibri"/>
          <w:sz w:val="22"/>
          <w:szCs w:val="22"/>
          <w:lang w:eastAsia="en-US"/>
        </w:rPr>
        <w:t xml:space="preserve"> </w:t>
      </w:r>
      <w:proofErr w:type="spellStart"/>
      <w:r>
        <w:rPr>
          <w:rFonts w:eastAsia="Calibri"/>
          <w:sz w:val="22"/>
          <w:szCs w:val="22"/>
          <w:lang w:eastAsia="en-US"/>
        </w:rPr>
        <w:t>ұйымдастыр</w:t>
      </w:r>
      <w:proofErr w:type="spellEnd"/>
      <w:r>
        <w:rPr>
          <w:rFonts w:eastAsia="Calibri"/>
          <w:sz w:val="22"/>
          <w:szCs w:val="22"/>
          <w:lang w:val="kk-KZ" w:eastAsia="en-US"/>
        </w:rPr>
        <w:t>ғаны</w:t>
      </w:r>
      <w:r>
        <w:rPr>
          <w:rFonts w:eastAsia="Calibri"/>
          <w:sz w:val="22"/>
          <w:szCs w:val="22"/>
          <w:lang w:eastAsia="en-US"/>
        </w:rPr>
        <w:t xml:space="preserve"> </w:t>
      </w:r>
      <w:proofErr w:type="spellStart"/>
      <w:r>
        <w:rPr>
          <w:rFonts w:eastAsia="Calibri"/>
          <w:sz w:val="22"/>
          <w:szCs w:val="22"/>
          <w:lang w:eastAsia="en-US"/>
        </w:rPr>
        <w:t>үшін</w:t>
      </w:r>
      <w:proofErr w:type="spellEnd"/>
      <w:r>
        <w:rPr>
          <w:rFonts w:eastAsia="Calibri"/>
          <w:sz w:val="22"/>
          <w:szCs w:val="22"/>
          <w:lang w:eastAsia="en-US"/>
        </w:rPr>
        <w:t xml:space="preserve"> </w:t>
      </w:r>
      <w:proofErr w:type="spellStart"/>
      <w:r>
        <w:rPr>
          <w:rFonts w:eastAsia="Calibri"/>
          <w:sz w:val="22"/>
          <w:szCs w:val="22"/>
          <w:lang w:eastAsia="en-US"/>
        </w:rPr>
        <w:t>Қоғамның</w:t>
      </w:r>
      <w:proofErr w:type="spellEnd"/>
      <w:r>
        <w:rPr>
          <w:rFonts w:eastAsia="Calibri"/>
          <w:sz w:val="22"/>
          <w:szCs w:val="22"/>
          <w:lang w:eastAsia="en-US"/>
        </w:rPr>
        <w:t xml:space="preserve"> </w:t>
      </w:r>
      <w:proofErr w:type="spellStart"/>
      <w:r>
        <w:rPr>
          <w:rFonts w:eastAsia="Calibri"/>
          <w:sz w:val="22"/>
          <w:szCs w:val="22"/>
          <w:lang w:eastAsia="en-US"/>
        </w:rPr>
        <w:t>комиссиялық</w:t>
      </w:r>
      <w:proofErr w:type="spellEnd"/>
      <w:r>
        <w:rPr>
          <w:rFonts w:eastAsia="Calibri"/>
          <w:sz w:val="22"/>
          <w:szCs w:val="22"/>
          <w:lang w:eastAsia="en-US"/>
        </w:rPr>
        <w:t xml:space="preserve"> </w:t>
      </w:r>
      <w:proofErr w:type="spellStart"/>
      <w:r>
        <w:rPr>
          <w:rFonts w:eastAsia="Calibri"/>
          <w:sz w:val="22"/>
          <w:szCs w:val="22"/>
          <w:lang w:eastAsia="en-US"/>
        </w:rPr>
        <w:t>сыйақысы</w:t>
      </w:r>
      <w:proofErr w:type="spellEnd"/>
      <w:r>
        <w:rPr>
          <w:rFonts w:eastAsia="Calibri"/>
          <w:sz w:val="22"/>
          <w:szCs w:val="22"/>
          <w:lang w:eastAsia="en-US"/>
        </w:rPr>
        <w:t xml:space="preserve"> </w:t>
      </w:r>
      <w:r>
        <w:rPr>
          <w:rFonts w:eastAsia="Calibri"/>
          <w:sz w:val="22"/>
          <w:szCs w:val="22"/>
          <w:lang w:val="kk-KZ" w:eastAsia="en-US"/>
        </w:rPr>
        <w:t>/</w:t>
      </w:r>
      <w:r>
        <w:rPr>
          <w:rFonts w:eastAsia="Calibri"/>
          <w:sz w:val="22"/>
          <w:szCs w:val="22"/>
          <w:lang w:eastAsia="en-US"/>
        </w:rPr>
        <w:t xml:space="preserve">Комиссионное вознаграждение </w:t>
      </w:r>
      <w:r>
        <w:rPr>
          <w:rFonts w:eastAsia="Calibri"/>
          <w:sz w:val="22"/>
          <w:szCs w:val="22"/>
          <w:lang w:val="kk-KZ" w:eastAsia="en-US"/>
        </w:rPr>
        <w:t xml:space="preserve">Общества </w:t>
      </w:r>
      <w:r>
        <w:rPr>
          <w:sz w:val="22"/>
          <w:szCs w:val="22"/>
        </w:rPr>
        <w:t>за организацию взаимодействия в рамках предоставления услуги «Онлайн- зачисление денег»</w:t>
      </w:r>
    </w:p>
    <w:p w:rsidR="00A54C03" w:rsidRDefault="00A54C03">
      <w:pPr>
        <w:pStyle w:val="aa"/>
        <w:outlineLvl w:val="0"/>
        <w:rPr>
          <w:sz w:val="22"/>
          <w:szCs w:val="22"/>
        </w:rPr>
      </w:pPr>
    </w:p>
    <w:p w:rsidR="00A54C03" w:rsidRDefault="00023F84">
      <w:pPr>
        <w:pStyle w:val="11"/>
        <w:spacing w:after="0"/>
        <w:jc w:val="both"/>
        <w:rPr>
          <w:sz w:val="22"/>
          <w:szCs w:val="22"/>
        </w:rPr>
      </w:pPr>
      <w:r>
        <w:rPr>
          <w:sz w:val="22"/>
          <w:szCs w:val="22"/>
          <w:lang w:val="kk-KZ"/>
        </w:rPr>
        <w:t xml:space="preserve">         Шарттың талаптарына және Қоғамның тарифтеріне сәйкес «О</w:t>
      </w:r>
      <w:r>
        <w:rPr>
          <w:sz w:val="22"/>
          <w:szCs w:val="22"/>
          <w:lang w:val="kk-KZ"/>
        </w:rPr>
        <w:t>нлайн</w:t>
      </w:r>
      <w:r>
        <w:rPr>
          <w:sz w:val="22"/>
          <w:szCs w:val="22"/>
        </w:rPr>
        <w:t>-</w:t>
      </w:r>
      <w:r>
        <w:rPr>
          <w:sz w:val="22"/>
          <w:szCs w:val="22"/>
          <w:lang w:val="kk-KZ"/>
        </w:rPr>
        <w:t>ақша есептеу» қызметін көрсету шеңберінде төлемді өңдеу қызметтері үшін Серіктестен алынатын комиссиялық сыйақысының келесі мөлшерлері белгіленеді:/</w:t>
      </w:r>
      <w:r>
        <w:rPr>
          <w:sz w:val="22"/>
          <w:szCs w:val="22"/>
        </w:rPr>
        <w:t>В соответствии с условиями Договора и тарифами Общества устанавливаются следующие размеры комиссионног</w:t>
      </w:r>
      <w:r>
        <w:rPr>
          <w:sz w:val="22"/>
          <w:szCs w:val="22"/>
        </w:rPr>
        <w:t xml:space="preserve">о вознаграждения, взимаемого с </w:t>
      </w:r>
      <w:r>
        <w:rPr>
          <w:sz w:val="22"/>
          <w:szCs w:val="22"/>
          <w:lang w:val="kk-KZ"/>
        </w:rPr>
        <w:t xml:space="preserve">Партнера </w:t>
      </w:r>
      <w:r>
        <w:rPr>
          <w:sz w:val="22"/>
          <w:szCs w:val="22"/>
        </w:rPr>
        <w:t xml:space="preserve">за услуги по обработке платежей </w:t>
      </w:r>
      <w:r>
        <w:rPr>
          <w:sz w:val="22"/>
          <w:szCs w:val="22"/>
          <w:lang w:val="kk-KZ"/>
        </w:rPr>
        <w:t>в</w:t>
      </w:r>
      <w:r>
        <w:rPr>
          <w:sz w:val="22"/>
          <w:szCs w:val="22"/>
        </w:rPr>
        <w:t xml:space="preserve"> рамках предоставления услуги «Онлайн-зачисление денег»:</w:t>
      </w:r>
    </w:p>
    <w:p w:rsidR="00A54C03" w:rsidRDefault="00A54C03">
      <w:pPr>
        <w:widowControl w:val="0"/>
        <w:ind w:right="425"/>
      </w:pPr>
    </w:p>
    <w:tbl>
      <w:tblPr>
        <w:tblW w:w="878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94"/>
        <w:gridCol w:w="4395"/>
      </w:tblGrid>
      <w:tr w:rsidR="00A54C03">
        <w:tc>
          <w:tcPr>
            <w:tcW w:w="4394" w:type="dxa"/>
            <w:tcBorders>
              <w:top w:val="single" w:sz="4" w:space="0" w:color="auto"/>
              <w:left w:val="single" w:sz="6" w:space="0" w:color="auto"/>
              <w:bottom w:val="single" w:sz="4" w:space="0" w:color="auto"/>
              <w:right w:val="single" w:sz="6" w:space="0" w:color="auto"/>
            </w:tcBorders>
            <w:vAlign w:val="center"/>
          </w:tcPr>
          <w:p w:rsidR="00A54C03" w:rsidRDefault="00023F84">
            <w:pPr>
              <w:pStyle w:val="21"/>
              <w:tabs>
                <w:tab w:val="left" w:pos="-709"/>
              </w:tabs>
              <w:ind w:right="425" w:firstLine="0"/>
              <w:rPr>
                <w:sz w:val="22"/>
                <w:szCs w:val="22"/>
                <w:lang w:eastAsia="en-US"/>
              </w:rPr>
            </w:pPr>
            <w:r>
              <w:rPr>
                <w:sz w:val="22"/>
                <w:szCs w:val="22"/>
                <w:lang w:val="kk-KZ" w:eastAsia="en-US"/>
              </w:rPr>
              <w:t>«</w:t>
            </w:r>
            <w:proofErr w:type="spellStart"/>
            <w:r>
              <w:rPr>
                <w:sz w:val="22"/>
                <w:szCs w:val="22"/>
                <w:lang w:eastAsia="en-US"/>
              </w:rPr>
              <w:t>Қазпо</w:t>
            </w:r>
            <w:proofErr w:type="spellEnd"/>
            <w:r>
              <w:rPr>
                <w:sz w:val="22"/>
                <w:szCs w:val="22"/>
                <w:lang w:val="kk-KZ" w:eastAsia="en-US"/>
              </w:rPr>
              <w:t>ш</w:t>
            </w:r>
            <w:r>
              <w:rPr>
                <w:sz w:val="22"/>
                <w:szCs w:val="22"/>
                <w:lang w:eastAsia="en-US"/>
              </w:rPr>
              <w:t>та</w:t>
            </w:r>
            <w:r>
              <w:rPr>
                <w:sz w:val="22"/>
                <w:szCs w:val="22"/>
                <w:lang w:val="kk-KZ" w:eastAsia="en-US"/>
              </w:rPr>
              <w:t>»</w:t>
            </w:r>
            <w:r>
              <w:rPr>
                <w:sz w:val="22"/>
                <w:szCs w:val="22"/>
                <w:lang w:eastAsia="en-US"/>
              </w:rPr>
              <w:t xml:space="preserve"> АҚ </w:t>
            </w:r>
            <w:proofErr w:type="spellStart"/>
            <w:r>
              <w:rPr>
                <w:sz w:val="22"/>
                <w:szCs w:val="22"/>
                <w:lang w:eastAsia="en-US"/>
              </w:rPr>
              <w:t>карточкалары</w:t>
            </w:r>
            <w:proofErr w:type="spellEnd"/>
            <w:r>
              <w:rPr>
                <w:sz w:val="22"/>
                <w:szCs w:val="22"/>
                <w:lang w:eastAsia="en-US"/>
              </w:rPr>
              <w:t xml:space="preserve"> </w:t>
            </w:r>
            <w:proofErr w:type="spellStart"/>
            <w:r>
              <w:rPr>
                <w:sz w:val="22"/>
                <w:szCs w:val="22"/>
                <w:lang w:eastAsia="en-US"/>
              </w:rPr>
              <w:t>бойынша</w:t>
            </w:r>
            <w:proofErr w:type="spellEnd"/>
            <w:r>
              <w:rPr>
                <w:sz w:val="22"/>
                <w:szCs w:val="22"/>
                <w:lang w:eastAsia="en-US"/>
              </w:rPr>
              <w:t xml:space="preserve"> (</w:t>
            </w:r>
            <w:proofErr w:type="spellStart"/>
            <w:r>
              <w:rPr>
                <w:sz w:val="22"/>
                <w:szCs w:val="22"/>
                <w:lang w:eastAsia="en-US"/>
              </w:rPr>
              <w:t>Visa</w:t>
            </w:r>
            <w:proofErr w:type="spellEnd"/>
            <w:r>
              <w:rPr>
                <w:sz w:val="22"/>
                <w:szCs w:val="22"/>
                <w:lang w:eastAsia="en-US"/>
              </w:rPr>
              <w:t xml:space="preserve">, </w:t>
            </w:r>
            <w:proofErr w:type="spellStart"/>
            <w:r>
              <w:rPr>
                <w:sz w:val="22"/>
                <w:szCs w:val="22"/>
                <w:lang w:eastAsia="en-US"/>
              </w:rPr>
              <w:t>MasterCard</w:t>
            </w:r>
            <w:proofErr w:type="spellEnd"/>
            <w:r>
              <w:rPr>
                <w:sz w:val="22"/>
                <w:szCs w:val="22"/>
                <w:lang w:eastAsia="en-US"/>
              </w:rPr>
              <w:t>)</w:t>
            </w:r>
          </w:p>
          <w:p w:rsidR="00A54C03" w:rsidRDefault="00023F84">
            <w:pPr>
              <w:pStyle w:val="21"/>
              <w:tabs>
                <w:tab w:val="left" w:pos="-709"/>
              </w:tabs>
              <w:ind w:right="425" w:firstLine="0"/>
              <w:rPr>
                <w:sz w:val="22"/>
                <w:szCs w:val="22"/>
                <w:lang w:val="kk-KZ" w:eastAsia="en-US"/>
              </w:rPr>
            </w:pPr>
            <w:r>
              <w:rPr>
                <w:sz w:val="22"/>
                <w:szCs w:val="22"/>
                <w:lang w:val="kk-KZ" w:eastAsia="en-US"/>
              </w:rPr>
              <w:t>/</w:t>
            </w:r>
            <w:r>
              <w:rPr>
                <w:sz w:val="22"/>
                <w:szCs w:val="22"/>
                <w:lang w:eastAsia="en-US"/>
              </w:rPr>
              <w:t>по Карточкам АО «Казпочта» (</w:t>
            </w:r>
            <w:proofErr w:type="spellStart"/>
            <w:r>
              <w:rPr>
                <w:sz w:val="22"/>
                <w:szCs w:val="22"/>
                <w:lang w:eastAsia="en-US"/>
              </w:rPr>
              <w:t>Visa</w:t>
            </w:r>
            <w:proofErr w:type="spellEnd"/>
            <w:r>
              <w:rPr>
                <w:sz w:val="22"/>
                <w:szCs w:val="22"/>
                <w:lang w:eastAsia="en-US"/>
              </w:rPr>
              <w:t xml:space="preserve">, </w:t>
            </w:r>
            <w:proofErr w:type="spellStart"/>
            <w:r>
              <w:rPr>
                <w:sz w:val="22"/>
                <w:szCs w:val="22"/>
                <w:lang w:eastAsia="en-US"/>
              </w:rPr>
              <w:t>MasterCard</w:t>
            </w:r>
            <w:proofErr w:type="spellEnd"/>
            <w:r>
              <w:rPr>
                <w:sz w:val="22"/>
                <w:szCs w:val="22"/>
                <w:lang w:eastAsia="en-US"/>
              </w:rPr>
              <w:t>)</w:t>
            </w:r>
          </w:p>
        </w:tc>
        <w:tc>
          <w:tcPr>
            <w:tcW w:w="4395" w:type="dxa"/>
            <w:tcBorders>
              <w:top w:val="single" w:sz="4" w:space="0" w:color="auto"/>
              <w:left w:val="single" w:sz="6" w:space="0" w:color="auto"/>
              <w:bottom w:val="single" w:sz="4" w:space="0" w:color="auto"/>
              <w:right w:val="single" w:sz="6" w:space="0" w:color="auto"/>
            </w:tcBorders>
          </w:tcPr>
          <w:p w:rsidR="00A54C03" w:rsidRDefault="00023F84">
            <w:pPr>
              <w:pStyle w:val="21"/>
              <w:tabs>
                <w:tab w:val="left" w:pos="-709"/>
              </w:tabs>
              <w:ind w:right="425" w:firstLine="0"/>
              <w:rPr>
                <w:sz w:val="22"/>
                <w:szCs w:val="22"/>
                <w:lang w:eastAsia="en-US"/>
              </w:rPr>
            </w:pPr>
            <w:proofErr w:type="spellStart"/>
            <w:r>
              <w:rPr>
                <w:sz w:val="22"/>
                <w:szCs w:val="22"/>
                <w:lang w:eastAsia="en-US"/>
              </w:rPr>
              <w:t>аударым</w:t>
            </w:r>
            <w:proofErr w:type="spellEnd"/>
            <w:r>
              <w:rPr>
                <w:sz w:val="22"/>
                <w:szCs w:val="22"/>
                <w:lang w:eastAsia="en-US"/>
              </w:rPr>
              <w:t xml:space="preserve"> </w:t>
            </w:r>
            <w:proofErr w:type="spellStart"/>
            <w:r>
              <w:rPr>
                <w:sz w:val="22"/>
                <w:szCs w:val="22"/>
                <w:lang w:eastAsia="en-US"/>
              </w:rPr>
              <w:t>сомасынан</w:t>
            </w:r>
            <w:proofErr w:type="spellEnd"/>
            <w:r>
              <w:rPr>
                <w:sz w:val="22"/>
                <w:szCs w:val="22"/>
                <w:lang w:eastAsia="en-US"/>
              </w:rPr>
              <w:t xml:space="preserve"> «____»% </w:t>
            </w:r>
            <w:proofErr w:type="spellStart"/>
            <w:r>
              <w:rPr>
                <w:sz w:val="22"/>
                <w:szCs w:val="22"/>
                <w:lang w:eastAsia="en-US"/>
              </w:rPr>
              <w:t>теңге</w:t>
            </w:r>
            <w:proofErr w:type="spellEnd"/>
            <w:r>
              <w:rPr>
                <w:sz w:val="22"/>
                <w:szCs w:val="22"/>
                <w:lang w:eastAsia="en-US"/>
              </w:rPr>
              <w:t xml:space="preserve">, </w:t>
            </w:r>
            <w:proofErr w:type="spellStart"/>
            <w:r>
              <w:rPr>
                <w:sz w:val="22"/>
                <w:szCs w:val="22"/>
                <w:lang w:eastAsia="en-US"/>
              </w:rPr>
              <w:t>бірақ</w:t>
            </w:r>
            <w:proofErr w:type="spellEnd"/>
            <w:r>
              <w:rPr>
                <w:sz w:val="22"/>
                <w:szCs w:val="22"/>
                <w:lang w:eastAsia="en-US"/>
              </w:rPr>
              <w:t xml:space="preserve"> ___________ </w:t>
            </w:r>
            <w:proofErr w:type="spellStart"/>
            <w:r>
              <w:rPr>
                <w:sz w:val="22"/>
                <w:szCs w:val="22"/>
                <w:lang w:eastAsia="en-US"/>
              </w:rPr>
              <w:t>теңге</w:t>
            </w:r>
            <w:proofErr w:type="spellEnd"/>
            <w:r>
              <w:rPr>
                <w:sz w:val="22"/>
                <w:szCs w:val="22"/>
                <w:lang w:eastAsia="en-US"/>
              </w:rPr>
              <w:t xml:space="preserve"> </w:t>
            </w:r>
            <w:proofErr w:type="spellStart"/>
            <w:r>
              <w:rPr>
                <w:sz w:val="22"/>
                <w:szCs w:val="22"/>
                <w:lang w:eastAsia="en-US"/>
              </w:rPr>
              <w:t>сомасында</w:t>
            </w:r>
            <w:proofErr w:type="spellEnd"/>
            <w:r>
              <w:rPr>
                <w:sz w:val="22"/>
                <w:szCs w:val="22"/>
                <w:lang w:eastAsia="en-US"/>
              </w:rPr>
              <w:t xml:space="preserve"> </w:t>
            </w:r>
            <w:proofErr w:type="spellStart"/>
            <w:r>
              <w:rPr>
                <w:sz w:val="22"/>
                <w:szCs w:val="22"/>
                <w:lang w:eastAsia="en-US"/>
              </w:rPr>
              <w:t>рұқсат</w:t>
            </w:r>
            <w:proofErr w:type="spellEnd"/>
            <w:r>
              <w:rPr>
                <w:sz w:val="22"/>
                <w:szCs w:val="22"/>
                <w:lang w:eastAsia="en-US"/>
              </w:rPr>
              <w:t xml:space="preserve"> </w:t>
            </w:r>
            <w:proofErr w:type="spellStart"/>
            <w:r>
              <w:rPr>
                <w:sz w:val="22"/>
                <w:szCs w:val="22"/>
                <w:lang w:eastAsia="en-US"/>
              </w:rPr>
              <w:t>етілген</w:t>
            </w:r>
            <w:proofErr w:type="spellEnd"/>
            <w:r>
              <w:rPr>
                <w:sz w:val="22"/>
                <w:szCs w:val="22"/>
                <w:lang w:eastAsia="en-US"/>
              </w:rPr>
              <w:t xml:space="preserve"> </w:t>
            </w:r>
            <w:proofErr w:type="spellStart"/>
            <w:r>
              <w:rPr>
                <w:sz w:val="22"/>
                <w:szCs w:val="22"/>
                <w:lang w:eastAsia="en-US"/>
              </w:rPr>
              <w:t>ең</w:t>
            </w:r>
            <w:proofErr w:type="spellEnd"/>
            <w:r>
              <w:rPr>
                <w:sz w:val="22"/>
                <w:szCs w:val="22"/>
                <w:lang w:eastAsia="en-US"/>
              </w:rPr>
              <w:t xml:space="preserve"> </w:t>
            </w:r>
            <w:proofErr w:type="spellStart"/>
            <w:r>
              <w:rPr>
                <w:sz w:val="22"/>
                <w:szCs w:val="22"/>
                <w:lang w:eastAsia="en-US"/>
              </w:rPr>
              <w:t>төменгі</w:t>
            </w:r>
            <w:proofErr w:type="spellEnd"/>
            <w:r>
              <w:rPr>
                <w:sz w:val="22"/>
                <w:szCs w:val="22"/>
                <w:lang w:eastAsia="en-US"/>
              </w:rPr>
              <w:t xml:space="preserve"> </w:t>
            </w:r>
            <w:proofErr w:type="spellStart"/>
            <w:r>
              <w:rPr>
                <w:sz w:val="22"/>
                <w:szCs w:val="22"/>
                <w:lang w:eastAsia="en-US"/>
              </w:rPr>
              <w:t>тарифтен</w:t>
            </w:r>
            <w:proofErr w:type="spellEnd"/>
            <w:r>
              <w:rPr>
                <w:sz w:val="22"/>
                <w:szCs w:val="22"/>
                <w:lang w:eastAsia="en-US"/>
              </w:rPr>
              <w:t xml:space="preserve"> кем </w:t>
            </w:r>
            <w:proofErr w:type="spellStart"/>
            <w:r>
              <w:rPr>
                <w:sz w:val="22"/>
                <w:szCs w:val="22"/>
                <w:lang w:eastAsia="en-US"/>
              </w:rPr>
              <w:t>емес</w:t>
            </w:r>
            <w:proofErr w:type="spellEnd"/>
            <w:r>
              <w:rPr>
                <w:sz w:val="22"/>
                <w:szCs w:val="22"/>
                <w:lang w:eastAsia="en-US"/>
              </w:rPr>
              <w:t xml:space="preserve"> /«____» % тенге от суммы перевода, но не менее минимально допустимого тарифа в размере ___________ тенге</w:t>
            </w:r>
          </w:p>
        </w:tc>
      </w:tr>
      <w:tr w:rsidR="00A54C03">
        <w:tc>
          <w:tcPr>
            <w:tcW w:w="4394" w:type="dxa"/>
            <w:tcBorders>
              <w:top w:val="single" w:sz="4" w:space="0" w:color="auto"/>
              <w:left w:val="single" w:sz="6" w:space="0" w:color="auto"/>
              <w:bottom w:val="single" w:sz="4" w:space="0" w:color="auto"/>
              <w:right w:val="single" w:sz="6" w:space="0" w:color="auto"/>
            </w:tcBorders>
            <w:vAlign w:val="center"/>
            <w:hideMark/>
          </w:tcPr>
          <w:p w:rsidR="00A54C03" w:rsidRDefault="00023F84">
            <w:pPr>
              <w:pStyle w:val="21"/>
              <w:tabs>
                <w:tab w:val="left" w:pos="-709"/>
              </w:tabs>
              <w:ind w:right="425" w:firstLine="0"/>
              <w:rPr>
                <w:sz w:val="22"/>
                <w:szCs w:val="22"/>
                <w:lang w:val="kk-KZ" w:eastAsia="en-US"/>
              </w:rPr>
            </w:pPr>
            <w:r>
              <w:rPr>
                <w:sz w:val="22"/>
                <w:szCs w:val="22"/>
                <w:lang w:val="kk-KZ" w:eastAsia="en-US"/>
              </w:rPr>
              <w:t>Басқа банктердің карточкалары бойынша (</w:t>
            </w:r>
            <w:r>
              <w:rPr>
                <w:sz w:val="22"/>
                <w:szCs w:val="22"/>
                <w:lang w:val="kk-KZ" w:eastAsia="en-US"/>
              </w:rPr>
              <w:t>Visa, MasterCard)</w:t>
            </w:r>
          </w:p>
          <w:p w:rsidR="00A54C03" w:rsidRDefault="00023F84">
            <w:pPr>
              <w:pStyle w:val="21"/>
              <w:tabs>
                <w:tab w:val="left" w:pos="-709"/>
              </w:tabs>
              <w:ind w:right="425" w:firstLine="0"/>
              <w:rPr>
                <w:sz w:val="22"/>
                <w:szCs w:val="22"/>
                <w:lang w:val="kk-KZ" w:eastAsia="en-US"/>
              </w:rPr>
            </w:pPr>
            <w:r>
              <w:rPr>
                <w:sz w:val="22"/>
                <w:szCs w:val="22"/>
                <w:lang w:val="kk-KZ" w:eastAsia="en-US"/>
              </w:rPr>
              <w:t>/по Карточкам других банков (Visa, MasterCard)</w:t>
            </w:r>
          </w:p>
        </w:tc>
        <w:tc>
          <w:tcPr>
            <w:tcW w:w="4395" w:type="dxa"/>
            <w:tcBorders>
              <w:top w:val="single" w:sz="4" w:space="0" w:color="auto"/>
              <w:left w:val="single" w:sz="6" w:space="0" w:color="auto"/>
              <w:bottom w:val="single" w:sz="4" w:space="0" w:color="auto"/>
              <w:right w:val="single" w:sz="6" w:space="0" w:color="auto"/>
            </w:tcBorders>
            <w:hideMark/>
          </w:tcPr>
          <w:p w:rsidR="00A54C03" w:rsidRDefault="00023F84">
            <w:pPr>
              <w:pStyle w:val="21"/>
              <w:tabs>
                <w:tab w:val="left" w:pos="-709"/>
              </w:tabs>
              <w:ind w:right="425" w:firstLine="0"/>
              <w:rPr>
                <w:sz w:val="22"/>
                <w:szCs w:val="22"/>
                <w:lang w:eastAsia="en-US"/>
              </w:rPr>
            </w:pPr>
            <w:proofErr w:type="spellStart"/>
            <w:r>
              <w:rPr>
                <w:sz w:val="22"/>
                <w:szCs w:val="22"/>
                <w:lang w:eastAsia="en-US"/>
              </w:rPr>
              <w:t>аударым</w:t>
            </w:r>
            <w:proofErr w:type="spellEnd"/>
            <w:r>
              <w:rPr>
                <w:sz w:val="22"/>
                <w:szCs w:val="22"/>
                <w:lang w:eastAsia="en-US"/>
              </w:rPr>
              <w:t xml:space="preserve"> </w:t>
            </w:r>
            <w:proofErr w:type="spellStart"/>
            <w:r>
              <w:rPr>
                <w:sz w:val="22"/>
                <w:szCs w:val="22"/>
                <w:lang w:eastAsia="en-US"/>
              </w:rPr>
              <w:t>сомасынан</w:t>
            </w:r>
            <w:proofErr w:type="spellEnd"/>
            <w:r>
              <w:rPr>
                <w:sz w:val="22"/>
                <w:szCs w:val="22"/>
                <w:lang w:eastAsia="en-US"/>
              </w:rPr>
              <w:t xml:space="preserve"> «____»% </w:t>
            </w:r>
            <w:proofErr w:type="spellStart"/>
            <w:r>
              <w:rPr>
                <w:sz w:val="22"/>
                <w:szCs w:val="22"/>
                <w:lang w:eastAsia="en-US"/>
              </w:rPr>
              <w:t>теңге</w:t>
            </w:r>
            <w:proofErr w:type="spellEnd"/>
            <w:r>
              <w:rPr>
                <w:sz w:val="22"/>
                <w:szCs w:val="22"/>
                <w:lang w:eastAsia="en-US"/>
              </w:rPr>
              <w:t xml:space="preserve">, </w:t>
            </w:r>
            <w:proofErr w:type="spellStart"/>
            <w:r>
              <w:rPr>
                <w:sz w:val="22"/>
                <w:szCs w:val="22"/>
                <w:lang w:eastAsia="en-US"/>
              </w:rPr>
              <w:t>бірақ</w:t>
            </w:r>
            <w:proofErr w:type="spellEnd"/>
            <w:r>
              <w:rPr>
                <w:sz w:val="22"/>
                <w:szCs w:val="22"/>
                <w:lang w:eastAsia="en-US"/>
              </w:rPr>
              <w:t xml:space="preserve"> ___________ </w:t>
            </w:r>
            <w:proofErr w:type="spellStart"/>
            <w:r>
              <w:rPr>
                <w:sz w:val="22"/>
                <w:szCs w:val="22"/>
                <w:lang w:eastAsia="en-US"/>
              </w:rPr>
              <w:t>теңге</w:t>
            </w:r>
            <w:proofErr w:type="spellEnd"/>
            <w:r>
              <w:rPr>
                <w:sz w:val="22"/>
                <w:szCs w:val="22"/>
                <w:lang w:eastAsia="en-US"/>
              </w:rPr>
              <w:t xml:space="preserve"> </w:t>
            </w:r>
            <w:proofErr w:type="spellStart"/>
            <w:r>
              <w:rPr>
                <w:sz w:val="22"/>
                <w:szCs w:val="22"/>
                <w:lang w:eastAsia="en-US"/>
              </w:rPr>
              <w:t>сомасында</w:t>
            </w:r>
            <w:proofErr w:type="spellEnd"/>
            <w:r>
              <w:rPr>
                <w:sz w:val="22"/>
                <w:szCs w:val="22"/>
                <w:lang w:eastAsia="en-US"/>
              </w:rPr>
              <w:t xml:space="preserve"> </w:t>
            </w:r>
            <w:proofErr w:type="spellStart"/>
            <w:r>
              <w:rPr>
                <w:sz w:val="22"/>
                <w:szCs w:val="22"/>
                <w:lang w:eastAsia="en-US"/>
              </w:rPr>
              <w:t>рұқсат</w:t>
            </w:r>
            <w:proofErr w:type="spellEnd"/>
            <w:r>
              <w:rPr>
                <w:sz w:val="22"/>
                <w:szCs w:val="22"/>
                <w:lang w:eastAsia="en-US"/>
              </w:rPr>
              <w:t xml:space="preserve"> </w:t>
            </w:r>
            <w:proofErr w:type="spellStart"/>
            <w:r>
              <w:rPr>
                <w:sz w:val="22"/>
                <w:szCs w:val="22"/>
                <w:lang w:eastAsia="en-US"/>
              </w:rPr>
              <w:t>етілген</w:t>
            </w:r>
            <w:proofErr w:type="spellEnd"/>
            <w:r>
              <w:rPr>
                <w:sz w:val="22"/>
                <w:szCs w:val="22"/>
                <w:lang w:eastAsia="en-US"/>
              </w:rPr>
              <w:t xml:space="preserve"> </w:t>
            </w:r>
            <w:proofErr w:type="spellStart"/>
            <w:r>
              <w:rPr>
                <w:sz w:val="22"/>
                <w:szCs w:val="22"/>
                <w:lang w:eastAsia="en-US"/>
              </w:rPr>
              <w:t>ең</w:t>
            </w:r>
            <w:proofErr w:type="spellEnd"/>
            <w:r>
              <w:rPr>
                <w:sz w:val="22"/>
                <w:szCs w:val="22"/>
                <w:lang w:eastAsia="en-US"/>
              </w:rPr>
              <w:t xml:space="preserve"> </w:t>
            </w:r>
            <w:proofErr w:type="spellStart"/>
            <w:r>
              <w:rPr>
                <w:sz w:val="22"/>
                <w:szCs w:val="22"/>
                <w:lang w:eastAsia="en-US"/>
              </w:rPr>
              <w:t>төменгі</w:t>
            </w:r>
            <w:proofErr w:type="spellEnd"/>
            <w:r>
              <w:rPr>
                <w:sz w:val="22"/>
                <w:szCs w:val="22"/>
                <w:lang w:eastAsia="en-US"/>
              </w:rPr>
              <w:t xml:space="preserve"> </w:t>
            </w:r>
            <w:proofErr w:type="spellStart"/>
            <w:r>
              <w:rPr>
                <w:sz w:val="22"/>
                <w:szCs w:val="22"/>
                <w:lang w:eastAsia="en-US"/>
              </w:rPr>
              <w:t>тарифтен</w:t>
            </w:r>
            <w:proofErr w:type="spellEnd"/>
            <w:r>
              <w:rPr>
                <w:sz w:val="22"/>
                <w:szCs w:val="22"/>
                <w:lang w:eastAsia="en-US"/>
              </w:rPr>
              <w:t xml:space="preserve"> кем </w:t>
            </w:r>
            <w:proofErr w:type="spellStart"/>
            <w:r>
              <w:rPr>
                <w:sz w:val="22"/>
                <w:szCs w:val="22"/>
                <w:lang w:eastAsia="en-US"/>
              </w:rPr>
              <w:t>емес</w:t>
            </w:r>
            <w:proofErr w:type="spellEnd"/>
            <w:r>
              <w:rPr>
                <w:sz w:val="22"/>
                <w:szCs w:val="22"/>
                <w:lang w:eastAsia="en-US"/>
              </w:rPr>
              <w:t xml:space="preserve"> /«____» % тенге от суммы перевода, но не менее минимально допустимого тарифа в р</w:t>
            </w:r>
            <w:r>
              <w:rPr>
                <w:sz w:val="22"/>
                <w:szCs w:val="22"/>
                <w:lang w:eastAsia="en-US"/>
              </w:rPr>
              <w:t>азмере ___________ тенге</w:t>
            </w:r>
          </w:p>
        </w:tc>
      </w:tr>
    </w:tbl>
    <w:p w:rsidR="00A54C03" w:rsidRDefault="00A54C03">
      <w:pPr>
        <w:widowControl w:val="0"/>
        <w:rPr>
          <w:b/>
          <w:lang w:val="kk-KZ"/>
        </w:rPr>
      </w:pPr>
    </w:p>
    <w:p w:rsidR="00A54C03" w:rsidRDefault="00023F84">
      <w:pPr>
        <w:widowControl w:val="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ТАРАПТАРДЫҢ ҚОЛДАРЫ/ПОДПИСИ СТОРОН</w:t>
      </w:r>
    </w:p>
    <w:tbl>
      <w:tblPr>
        <w:tblW w:w="0" w:type="auto"/>
        <w:tblInd w:w="250" w:type="dxa"/>
        <w:tblLayout w:type="fixed"/>
        <w:tblLook w:val="0000" w:firstRow="0" w:lastRow="0" w:firstColumn="0" w:lastColumn="0" w:noHBand="0" w:noVBand="0"/>
      </w:tblPr>
      <w:tblGrid>
        <w:gridCol w:w="4716"/>
        <w:gridCol w:w="4719"/>
      </w:tblGrid>
      <w:tr w:rsidR="00A54C03">
        <w:trPr>
          <w:trHeight w:val="1019"/>
        </w:trPr>
        <w:tc>
          <w:tcPr>
            <w:tcW w:w="4716" w:type="dxa"/>
          </w:tcPr>
          <w:p w:rsidR="00A54C03" w:rsidRDefault="00A54C03">
            <w:pPr>
              <w:rPr>
                <w:rFonts w:ascii="Times New Roman" w:hAnsi="Times New Roman" w:cs="Times New Roman"/>
                <w:b/>
                <w:lang w:val="kk-KZ"/>
              </w:rPr>
            </w:pPr>
          </w:p>
          <w:p w:rsidR="00A54C03" w:rsidRDefault="00A54C03">
            <w:pPr>
              <w:ind w:left="351"/>
              <w:rPr>
                <w:rFonts w:ascii="Times New Roman" w:hAnsi="Times New Roman" w:cs="Times New Roman"/>
                <w:b/>
                <w:lang w:val="kk-KZ"/>
              </w:rPr>
            </w:pPr>
          </w:p>
          <w:p w:rsidR="00A54C03" w:rsidRDefault="00A54C03">
            <w:pPr>
              <w:ind w:left="351"/>
              <w:rPr>
                <w:rFonts w:ascii="Times New Roman" w:hAnsi="Times New Roman" w:cs="Times New Roman"/>
                <w:lang w:val="kk-KZ"/>
              </w:rPr>
            </w:pPr>
          </w:p>
          <w:p w:rsidR="00A54C03" w:rsidRDefault="00A54C03">
            <w:pPr>
              <w:widowControl w:val="0"/>
              <w:ind w:left="351"/>
              <w:rPr>
                <w:rFonts w:ascii="Times New Roman" w:eastAsia="MS Mincho" w:hAnsi="Times New Roman" w:cs="Times New Roman"/>
                <w:lang w:val="kk-KZ"/>
              </w:rPr>
            </w:pPr>
          </w:p>
          <w:p w:rsidR="00A54C03" w:rsidRDefault="00023F84">
            <w:pPr>
              <w:ind w:left="351"/>
              <w:rPr>
                <w:rFonts w:ascii="Times New Roman" w:hAnsi="Times New Roman" w:cs="Times New Roman"/>
                <w:lang w:val="kk-KZ"/>
              </w:rPr>
            </w:pPr>
            <w:r>
              <w:rPr>
                <w:rFonts w:ascii="Times New Roman" w:eastAsia="MS Mincho" w:hAnsi="Times New Roman" w:cs="Times New Roman"/>
                <w:lang w:val="kk-KZ"/>
              </w:rPr>
              <w:t xml:space="preserve">_____________                               </w:t>
            </w:r>
          </w:p>
          <w:p w:rsidR="00A54C03" w:rsidRDefault="00023F84">
            <w:pPr>
              <w:ind w:left="351"/>
              <w:rPr>
                <w:rFonts w:ascii="Times New Roman" w:hAnsi="Times New Roman" w:cs="Times New Roman"/>
                <w:lang w:val="kk-KZ"/>
              </w:rPr>
            </w:pPr>
            <w:r>
              <w:rPr>
                <w:rFonts w:ascii="Times New Roman" w:hAnsi="Times New Roman" w:cs="Times New Roman"/>
                <w:lang w:val="kk-KZ"/>
              </w:rPr>
              <w:t>м.о./м.п.</w:t>
            </w:r>
          </w:p>
          <w:p w:rsidR="00A54C03" w:rsidRDefault="00023F84">
            <w:pPr>
              <w:widowControl w:val="0"/>
              <w:suppressAutoHyphens/>
              <w:jc w:val="both"/>
              <w:rPr>
                <w:rFonts w:ascii="Times New Roman" w:hAnsi="Times New Roman" w:cs="Times New Roman"/>
                <w:lang w:val="kk-KZ"/>
              </w:rPr>
            </w:pPr>
            <w:r>
              <w:rPr>
                <w:rFonts w:ascii="Times New Roman" w:hAnsi="Times New Roman" w:cs="Times New Roman"/>
                <w:lang w:val="kk-KZ" w:eastAsia="ar-SA"/>
              </w:rPr>
              <w:t xml:space="preserve"> </w:t>
            </w:r>
          </w:p>
        </w:tc>
        <w:tc>
          <w:tcPr>
            <w:tcW w:w="4719" w:type="dxa"/>
          </w:tcPr>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023F84">
            <w:pPr>
              <w:ind w:left="351"/>
              <w:rPr>
                <w:rFonts w:ascii="Times New Roman" w:hAnsi="Times New Roman" w:cs="Times New Roman"/>
                <w:b/>
                <w:lang w:val="kk-KZ"/>
              </w:rPr>
            </w:pPr>
            <w:r>
              <w:rPr>
                <w:rFonts w:ascii="Times New Roman" w:hAnsi="Times New Roman" w:cs="Times New Roman"/>
                <w:lang w:val="kk-KZ"/>
              </w:rPr>
              <w:t xml:space="preserve">_____________/ </w:t>
            </w:r>
            <w:r>
              <w:rPr>
                <w:rFonts w:ascii="Times New Roman" w:hAnsi="Times New Roman" w:cs="Times New Roman"/>
                <w:b/>
                <w:lang w:val="kk-KZ"/>
              </w:rPr>
              <w:t>_____________</w:t>
            </w:r>
          </w:p>
          <w:p w:rsidR="00A54C03" w:rsidRDefault="00023F84">
            <w:pPr>
              <w:widowControl w:val="0"/>
              <w:rPr>
                <w:rFonts w:ascii="Times New Roman" w:hAnsi="Times New Roman" w:cs="Times New Roman"/>
                <w:lang w:val="kk-KZ"/>
              </w:rPr>
            </w:pPr>
            <w:r>
              <w:rPr>
                <w:rFonts w:ascii="Times New Roman" w:hAnsi="Times New Roman" w:cs="Times New Roman"/>
                <w:lang w:val="kk-KZ" w:eastAsia="ar-SA"/>
              </w:rPr>
              <w:t xml:space="preserve">       м.о./м.п.    </w:t>
            </w:r>
          </w:p>
        </w:tc>
      </w:tr>
    </w:tbl>
    <w:p w:rsidR="00A54C03" w:rsidRDefault="00A54C03">
      <w:pPr>
        <w:pStyle w:val="aa"/>
        <w:jc w:val="right"/>
        <w:outlineLvl w:val="0"/>
        <w:rPr>
          <w:sz w:val="22"/>
          <w:szCs w:val="22"/>
          <w:lang w:val="kk-KZ"/>
        </w:rPr>
      </w:pPr>
    </w:p>
    <w:p w:rsidR="00A54C03" w:rsidRDefault="00A54C03">
      <w:pPr>
        <w:pStyle w:val="aa"/>
        <w:jc w:val="right"/>
        <w:outlineLvl w:val="0"/>
        <w:rPr>
          <w:sz w:val="22"/>
          <w:szCs w:val="22"/>
          <w:lang w:val="kk-KZ"/>
        </w:rPr>
      </w:pPr>
    </w:p>
    <w:p w:rsidR="00A54C03" w:rsidRDefault="00A54C03">
      <w:pPr>
        <w:pStyle w:val="aa"/>
        <w:jc w:val="right"/>
        <w:outlineLvl w:val="0"/>
        <w:rPr>
          <w:sz w:val="22"/>
          <w:szCs w:val="22"/>
          <w:lang w:val="kk-KZ"/>
        </w:rPr>
      </w:pPr>
    </w:p>
    <w:p w:rsidR="00A54C03" w:rsidRDefault="00A54C03">
      <w:pPr>
        <w:pStyle w:val="aa"/>
        <w:jc w:val="right"/>
        <w:outlineLvl w:val="0"/>
        <w:rPr>
          <w:sz w:val="22"/>
          <w:szCs w:val="22"/>
          <w:lang w:val="kk-KZ"/>
        </w:rPr>
      </w:pPr>
    </w:p>
    <w:p w:rsidR="00A54C03" w:rsidRDefault="00023F84">
      <w:pPr>
        <w:pStyle w:val="10"/>
        <w:tabs>
          <w:tab w:val="left" w:pos="5387"/>
          <w:tab w:val="left" w:pos="5812"/>
        </w:tabs>
        <w:jc w:val="right"/>
        <w:rPr>
          <w:b/>
          <w:sz w:val="22"/>
          <w:szCs w:val="22"/>
          <w:lang w:val="kk-KZ"/>
        </w:rPr>
      </w:pPr>
      <w:r>
        <w:rPr>
          <w:b/>
          <w:sz w:val="22"/>
          <w:szCs w:val="22"/>
          <w:lang w:val="kk-KZ"/>
        </w:rPr>
        <w:lastRenderedPageBreak/>
        <w:t xml:space="preserve">20_жылғы «____» _____________ </w:t>
      </w:r>
    </w:p>
    <w:p w:rsidR="00A54C03" w:rsidRDefault="00023F84">
      <w:pPr>
        <w:pStyle w:val="10"/>
        <w:jc w:val="right"/>
        <w:rPr>
          <w:b/>
          <w:sz w:val="22"/>
          <w:szCs w:val="22"/>
          <w:lang w:val="kk-KZ"/>
        </w:rPr>
      </w:pPr>
      <w:r>
        <w:rPr>
          <w:b/>
          <w:sz w:val="22"/>
          <w:szCs w:val="22"/>
          <w:lang w:val="kk-KZ"/>
        </w:rPr>
        <w:tab/>
        <w:t>№_________ «Онлайн</w:t>
      </w:r>
      <w:r>
        <w:rPr>
          <w:sz w:val="22"/>
          <w:szCs w:val="22"/>
        </w:rPr>
        <w:t>-</w:t>
      </w:r>
      <w:r>
        <w:rPr>
          <w:b/>
          <w:sz w:val="22"/>
          <w:szCs w:val="22"/>
          <w:lang w:val="kk-KZ"/>
        </w:rPr>
        <w:t>ақша есепте</w:t>
      </w:r>
      <w:r>
        <w:rPr>
          <w:b/>
          <w:sz w:val="22"/>
          <w:szCs w:val="22"/>
          <w:lang w:val="kk-KZ"/>
        </w:rPr>
        <w:t xml:space="preserve">у» қызметін </w:t>
      </w:r>
    </w:p>
    <w:p w:rsidR="00A54C03" w:rsidRDefault="00023F84">
      <w:pPr>
        <w:pStyle w:val="10"/>
        <w:jc w:val="right"/>
        <w:rPr>
          <w:b/>
          <w:sz w:val="22"/>
          <w:szCs w:val="22"/>
          <w:lang w:val="kk-KZ"/>
        </w:rPr>
      </w:pPr>
      <w:r>
        <w:rPr>
          <w:b/>
          <w:sz w:val="22"/>
          <w:szCs w:val="22"/>
          <w:lang w:val="kk-KZ"/>
        </w:rPr>
        <w:t xml:space="preserve">ұсыну шеңберінде өзара іс-әрекетті ұйымдастыру </w:t>
      </w:r>
    </w:p>
    <w:p w:rsidR="00A54C03" w:rsidRDefault="00023F84">
      <w:pPr>
        <w:pStyle w:val="10"/>
        <w:tabs>
          <w:tab w:val="left" w:pos="5245"/>
        </w:tabs>
        <w:jc w:val="right"/>
        <w:rPr>
          <w:rStyle w:val="s0"/>
          <w:b/>
          <w:sz w:val="22"/>
          <w:szCs w:val="22"/>
          <w:lang w:val="kk-KZ"/>
        </w:rPr>
      </w:pPr>
      <w:r>
        <w:rPr>
          <w:b/>
          <w:sz w:val="22"/>
          <w:szCs w:val="22"/>
          <w:lang w:val="kk-KZ"/>
        </w:rPr>
        <w:t>бойынша шарттың 2-қосымшасы</w:t>
      </w:r>
      <w:r>
        <w:rPr>
          <w:rStyle w:val="s0"/>
          <w:b/>
          <w:sz w:val="22"/>
          <w:szCs w:val="22"/>
          <w:lang w:val="kk-KZ"/>
        </w:rPr>
        <w:t xml:space="preserve"> </w:t>
      </w:r>
    </w:p>
    <w:p w:rsidR="00A54C03" w:rsidRDefault="00A54C03">
      <w:pPr>
        <w:pStyle w:val="10"/>
        <w:tabs>
          <w:tab w:val="left" w:pos="5245"/>
        </w:tabs>
        <w:jc w:val="right"/>
        <w:rPr>
          <w:rStyle w:val="s0"/>
          <w:b/>
          <w:sz w:val="22"/>
          <w:szCs w:val="22"/>
          <w:lang w:val="kk-KZ"/>
        </w:rPr>
      </w:pPr>
    </w:p>
    <w:p w:rsidR="00A54C03" w:rsidRDefault="00023F84">
      <w:pPr>
        <w:pStyle w:val="11"/>
        <w:spacing w:after="0"/>
        <w:jc w:val="right"/>
        <w:rPr>
          <w:b/>
          <w:sz w:val="22"/>
          <w:szCs w:val="22"/>
        </w:rPr>
      </w:pPr>
      <w:r>
        <w:rPr>
          <w:b/>
          <w:sz w:val="22"/>
          <w:szCs w:val="22"/>
        </w:rPr>
        <w:t>Приложение 2</w:t>
      </w:r>
    </w:p>
    <w:p w:rsidR="00A54C03" w:rsidRDefault="00023F84">
      <w:pPr>
        <w:pStyle w:val="11"/>
        <w:spacing w:after="0"/>
        <w:jc w:val="right"/>
        <w:rPr>
          <w:b/>
          <w:sz w:val="22"/>
          <w:szCs w:val="22"/>
        </w:rPr>
      </w:pPr>
      <w:r>
        <w:rPr>
          <w:b/>
          <w:sz w:val="22"/>
          <w:szCs w:val="22"/>
        </w:rPr>
        <w:t xml:space="preserve">           к Договору по организации </w:t>
      </w:r>
    </w:p>
    <w:p w:rsidR="00A54C03" w:rsidRDefault="00023F84">
      <w:pPr>
        <w:pStyle w:val="11"/>
        <w:spacing w:after="0"/>
        <w:jc w:val="right"/>
        <w:rPr>
          <w:b/>
          <w:sz w:val="22"/>
          <w:szCs w:val="22"/>
        </w:rPr>
      </w:pPr>
      <w:r>
        <w:rPr>
          <w:b/>
          <w:sz w:val="22"/>
          <w:szCs w:val="22"/>
        </w:rPr>
        <w:t xml:space="preserve">взаимодействия в рамках предоставления </w:t>
      </w:r>
    </w:p>
    <w:p w:rsidR="00A54C03" w:rsidRDefault="00023F84">
      <w:pPr>
        <w:pStyle w:val="11"/>
        <w:spacing w:after="0"/>
        <w:jc w:val="right"/>
        <w:rPr>
          <w:b/>
          <w:sz w:val="22"/>
          <w:szCs w:val="22"/>
        </w:rPr>
      </w:pPr>
      <w:r>
        <w:rPr>
          <w:b/>
          <w:sz w:val="22"/>
          <w:szCs w:val="22"/>
        </w:rPr>
        <w:t>услуги «Онлайн-зачисление денег» № _________</w:t>
      </w:r>
    </w:p>
    <w:p w:rsidR="00A54C03" w:rsidRDefault="00023F84">
      <w:pPr>
        <w:pStyle w:val="11"/>
        <w:spacing w:after="0"/>
        <w:ind w:hanging="5040"/>
        <w:jc w:val="right"/>
        <w:rPr>
          <w:b/>
          <w:sz w:val="22"/>
          <w:szCs w:val="22"/>
        </w:rPr>
      </w:pPr>
      <w:r>
        <w:rPr>
          <w:b/>
          <w:sz w:val="22"/>
          <w:szCs w:val="22"/>
        </w:rPr>
        <w:t xml:space="preserve">      от «___» __________ 202</w:t>
      </w:r>
      <w:r>
        <w:rPr>
          <w:b/>
          <w:sz w:val="22"/>
          <w:szCs w:val="22"/>
        </w:rPr>
        <w:t>_ года</w:t>
      </w:r>
    </w:p>
    <w:p w:rsidR="00A54C03" w:rsidRDefault="00A54C03">
      <w:pPr>
        <w:pStyle w:val="aa"/>
        <w:jc w:val="right"/>
        <w:outlineLvl w:val="0"/>
        <w:rPr>
          <w:sz w:val="22"/>
          <w:szCs w:val="22"/>
          <w:lang w:val="kk-KZ"/>
        </w:rPr>
      </w:pPr>
    </w:p>
    <w:p w:rsidR="00A54C03" w:rsidRDefault="00A54C03">
      <w:pPr>
        <w:pStyle w:val="aa"/>
        <w:jc w:val="right"/>
        <w:outlineLvl w:val="0"/>
        <w:rPr>
          <w:sz w:val="22"/>
          <w:szCs w:val="22"/>
          <w:lang w:val="kk-KZ"/>
        </w:rPr>
      </w:pPr>
    </w:p>
    <w:p w:rsidR="00A54C03" w:rsidRDefault="00A54C03">
      <w:pPr>
        <w:pStyle w:val="aa"/>
        <w:jc w:val="right"/>
        <w:outlineLvl w:val="0"/>
        <w:rPr>
          <w:sz w:val="22"/>
          <w:szCs w:val="22"/>
          <w:lang w:val="kk-KZ"/>
        </w:rPr>
      </w:pPr>
    </w:p>
    <w:p w:rsidR="00A54C03" w:rsidRDefault="00A54C03">
      <w:pPr>
        <w:pStyle w:val="aa"/>
        <w:jc w:val="right"/>
        <w:outlineLvl w:val="0"/>
        <w:rPr>
          <w:sz w:val="22"/>
          <w:szCs w:val="22"/>
          <w:lang w:val="kk-KZ"/>
        </w:rPr>
      </w:pPr>
    </w:p>
    <w:p w:rsidR="00A54C03" w:rsidRDefault="00023F84">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ХТЖ-да тіркелгені үшін тарифтер/Тарифы за регистрацию в МПС</w:t>
      </w:r>
    </w:p>
    <w:p w:rsidR="00A54C03" w:rsidRDefault="00A54C03">
      <w:pPr>
        <w:widowControl w:val="0"/>
        <w:ind w:left="709" w:right="425"/>
        <w:jc w:val="center"/>
        <w:rPr>
          <w:rFonts w:ascii="Times New Roman" w:hAnsi="Times New Roman" w:cs="Times New Roman"/>
          <w:b/>
          <w:lang w:val="kk-KZ"/>
        </w:rPr>
      </w:pPr>
    </w:p>
    <w:tbl>
      <w:tblPr>
        <w:tblStyle w:val="a3"/>
        <w:tblW w:w="0" w:type="auto"/>
        <w:tblInd w:w="137" w:type="dxa"/>
        <w:tblLayout w:type="fixed"/>
        <w:tblLook w:val="04A0" w:firstRow="1" w:lastRow="0" w:firstColumn="1" w:lastColumn="0" w:noHBand="0" w:noVBand="1"/>
      </w:tblPr>
      <w:tblGrid>
        <w:gridCol w:w="6095"/>
        <w:gridCol w:w="2977"/>
      </w:tblGrid>
      <w:tr w:rsidR="00A54C03">
        <w:tc>
          <w:tcPr>
            <w:tcW w:w="6095" w:type="dxa"/>
          </w:tcPr>
          <w:p w:rsidR="00A54C03" w:rsidRDefault="00023F84">
            <w:pPr>
              <w:pStyle w:val="21"/>
              <w:ind w:firstLine="0"/>
              <w:jc w:val="center"/>
              <w:rPr>
                <w:b/>
                <w:sz w:val="22"/>
                <w:szCs w:val="22"/>
                <w:lang w:val="kk-KZ"/>
              </w:rPr>
            </w:pPr>
            <w:proofErr w:type="spellStart"/>
            <w:r>
              <w:rPr>
                <w:b/>
                <w:sz w:val="22"/>
                <w:szCs w:val="22"/>
              </w:rPr>
              <w:t>Қызмет</w:t>
            </w:r>
            <w:proofErr w:type="spellEnd"/>
            <w:r>
              <w:rPr>
                <w:b/>
                <w:sz w:val="22"/>
                <w:szCs w:val="22"/>
              </w:rPr>
              <w:t xml:space="preserve"> </w:t>
            </w:r>
            <w:proofErr w:type="spellStart"/>
            <w:r>
              <w:rPr>
                <w:b/>
                <w:sz w:val="22"/>
                <w:szCs w:val="22"/>
              </w:rPr>
              <w:t>атауы</w:t>
            </w:r>
            <w:proofErr w:type="spellEnd"/>
          </w:p>
        </w:tc>
        <w:tc>
          <w:tcPr>
            <w:tcW w:w="2977" w:type="dxa"/>
          </w:tcPr>
          <w:p w:rsidR="00A54C03" w:rsidRDefault="00023F84">
            <w:pPr>
              <w:pStyle w:val="21"/>
              <w:ind w:firstLine="0"/>
              <w:jc w:val="center"/>
              <w:rPr>
                <w:sz w:val="22"/>
                <w:szCs w:val="22"/>
                <w:lang w:val="kk-KZ"/>
              </w:rPr>
            </w:pPr>
            <w:r>
              <w:rPr>
                <w:b/>
                <w:sz w:val="22"/>
                <w:szCs w:val="22"/>
              </w:rPr>
              <w:t>Тариф</w:t>
            </w:r>
          </w:p>
        </w:tc>
      </w:tr>
      <w:tr w:rsidR="00A54C03">
        <w:tc>
          <w:tcPr>
            <w:tcW w:w="6095" w:type="dxa"/>
          </w:tcPr>
          <w:p w:rsidR="00A54C03" w:rsidRDefault="00023F84">
            <w:pPr>
              <w:autoSpaceDE w:val="0"/>
              <w:autoSpaceDN w:val="0"/>
              <w:adjustRightInd w:val="0"/>
              <w:rPr>
                <w:rFonts w:ascii="Times New Roman" w:hAnsi="Times New Roman" w:cs="Times New Roman"/>
                <w:lang w:val="kk-KZ"/>
              </w:rPr>
            </w:pPr>
            <w:r>
              <w:rPr>
                <w:rFonts w:ascii="Times New Roman" w:hAnsi="Times New Roman" w:cs="Times New Roman"/>
                <w:lang w:val="kk-KZ"/>
              </w:rPr>
              <w:t>Төлем ұйымын MasterCard және Visa халықаралық төлем жүйесінде Payment Facilitator ретінде  тіркеу / Регистрация Платежной организации в качестве Payment Facilitator</w:t>
            </w:r>
            <w:r>
              <w:rPr>
                <w:rFonts w:ascii="Times New Roman" w:hAnsi="Times New Roman" w:cs="Times New Roman"/>
                <w:lang w:val="kk-KZ"/>
              </w:rPr>
              <w:t xml:space="preserve"> в Международной платежной системе MasterCard и Visa</w:t>
            </w:r>
          </w:p>
        </w:tc>
        <w:tc>
          <w:tcPr>
            <w:tcW w:w="2977" w:type="dxa"/>
          </w:tcPr>
          <w:p w:rsidR="00A54C03" w:rsidRDefault="00023F84">
            <w:pPr>
              <w:pStyle w:val="21"/>
              <w:ind w:firstLine="0"/>
              <w:rPr>
                <w:sz w:val="22"/>
                <w:szCs w:val="22"/>
                <w:lang w:val="kk-KZ"/>
              </w:rPr>
            </w:pPr>
            <w:r>
              <w:rPr>
                <w:sz w:val="22"/>
                <w:szCs w:val="22"/>
                <w:lang w:val="kk-KZ"/>
              </w:rPr>
              <w:t>Жылына 3500 еуро/3500 евро в год</w:t>
            </w:r>
          </w:p>
        </w:tc>
      </w:tr>
      <w:tr w:rsidR="00A54C03">
        <w:tc>
          <w:tcPr>
            <w:tcW w:w="6095" w:type="dxa"/>
          </w:tcPr>
          <w:p w:rsidR="00A54C03" w:rsidRDefault="00023F84">
            <w:pPr>
              <w:autoSpaceDE w:val="0"/>
              <w:autoSpaceDN w:val="0"/>
              <w:adjustRightInd w:val="0"/>
              <w:rPr>
                <w:rFonts w:ascii="Times New Roman" w:hAnsi="Times New Roman" w:cs="Times New Roman"/>
              </w:rPr>
            </w:pPr>
            <w:r>
              <w:rPr>
                <w:rFonts w:ascii="Times New Roman" w:hAnsi="Times New Roman" w:cs="Times New Roman"/>
                <w:lang w:val="kk-KZ"/>
              </w:rPr>
              <w:t xml:space="preserve">Төлем ұйымын MasterCard және Visa халықаралық төлем жүйесінде Staged Digital Wallet Operator ретінде тіркеу/ Регистрация Платежной организации в качестве </w:t>
            </w:r>
            <w:r>
              <w:rPr>
                <w:rFonts w:ascii="Times New Roman" w:hAnsi="Times New Roman" w:cs="Times New Roman"/>
                <w:lang w:val="en-US"/>
              </w:rPr>
              <w:t>Staged</w:t>
            </w:r>
            <w:r>
              <w:rPr>
                <w:rFonts w:ascii="Times New Roman" w:hAnsi="Times New Roman" w:cs="Times New Roman"/>
              </w:rPr>
              <w:t xml:space="preserve"> </w:t>
            </w:r>
            <w:r>
              <w:rPr>
                <w:rFonts w:ascii="Times New Roman" w:hAnsi="Times New Roman" w:cs="Times New Roman"/>
                <w:lang w:val="en-US"/>
              </w:rPr>
              <w:t>Digital</w:t>
            </w:r>
            <w:r>
              <w:rPr>
                <w:rFonts w:ascii="Times New Roman" w:hAnsi="Times New Roman" w:cs="Times New Roman"/>
              </w:rPr>
              <w:t xml:space="preserve"> </w:t>
            </w:r>
            <w:r>
              <w:rPr>
                <w:rFonts w:ascii="Times New Roman" w:hAnsi="Times New Roman" w:cs="Times New Roman"/>
                <w:lang w:val="en-US"/>
              </w:rPr>
              <w:t>Wallet</w:t>
            </w:r>
            <w:r>
              <w:rPr>
                <w:rFonts w:ascii="Times New Roman" w:hAnsi="Times New Roman" w:cs="Times New Roman"/>
              </w:rPr>
              <w:t xml:space="preserve">  </w:t>
            </w:r>
            <w:r>
              <w:rPr>
                <w:rFonts w:ascii="Times New Roman" w:hAnsi="Times New Roman" w:cs="Times New Roman"/>
                <w:lang w:val="en-US"/>
              </w:rPr>
              <w:t>Operator</w:t>
            </w:r>
            <w:r>
              <w:rPr>
                <w:rFonts w:ascii="Times New Roman" w:hAnsi="Times New Roman" w:cs="Times New Roman"/>
              </w:rPr>
              <w:t xml:space="preserve"> </w:t>
            </w:r>
            <w:r>
              <w:rPr>
                <w:rFonts w:ascii="Times New Roman" w:hAnsi="Times New Roman" w:cs="Times New Roman"/>
                <w:lang w:val="kk-KZ"/>
              </w:rPr>
              <w:t>в Международной платежной системе MasterCard и Visa</w:t>
            </w:r>
          </w:p>
        </w:tc>
        <w:tc>
          <w:tcPr>
            <w:tcW w:w="2977" w:type="dxa"/>
          </w:tcPr>
          <w:p w:rsidR="00A54C03" w:rsidRDefault="00023F84">
            <w:pPr>
              <w:pStyle w:val="21"/>
              <w:ind w:firstLine="0"/>
              <w:rPr>
                <w:sz w:val="22"/>
                <w:szCs w:val="22"/>
                <w:lang w:val="kk-KZ"/>
              </w:rPr>
            </w:pPr>
            <w:r>
              <w:rPr>
                <w:sz w:val="22"/>
                <w:szCs w:val="22"/>
                <w:lang w:val="kk-KZ"/>
              </w:rPr>
              <w:t>Жылына 3500 еуро/3500 евро в год</w:t>
            </w:r>
          </w:p>
        </w:tc>
      </w:tr>
      <w:tr w:rsidR="00A54C03">
        <w:tc>
          <w:tcPr>
            <w:tcW w:w="6095" w:type="dxa"/>
          </w:tcPr>
          <w:p w:rsidR="00A54C03" w:rsidRDefault="00023F84">
            <w:pPr>
              <w:pStyle w:val="21"/>
              <w:ind w:firstLine="0"/>
              <w:rPr>
                <w:sz w:val="22"/>
                <w:szCs w:val="22"/>
                <w:lang w:val="kk-KZ"/>
              </w:rPr>
            </w:pPr>
            <w:r>
              <w:rPr>
                <w:sz w:val="22"/>
                <w:szCs w:val="22"/>
                <w:lang w:val="kk-KZ"/>
              </w:rPr>
              <w:t xml:space="preserve">Төлем ұйымына және/немесе Коммерсантқа жоғары тәуекелді 1 МСС-кодын MasterCard және Visa халықаралық төлем жүйесінде тіркеу/ Регистрация высокорискового </w:t>
            </w:r>
            <w:r>
              <w:rPr>
                <w:sz w:val="22"/>
                <w:szCs w:val="22"/>
                <w:lang w:val="kk-KZ"/>
              </w:rPr>
              <w:t>1 МСС-кода Платежной организации и/или Коммерсанту в Международной платежной системе MasterCard и Visa</w:t>
            </w:r>
          </w:p>
        </w:tc>
        <w:tc>
          <w:tcPr>
            <w:tcW w:w="2977" w:type="dxa"/>
          </w:tcPr>
          <w:p w:rsidR="00A54C03" w:rsidRDefault="00023F84">
            <w:pPr>
              <w:pStyle w:val="21"/>
              <w:ind w:firstLine="0"/>
              <w:rPr>
                <w:sz w:val="22"/>
                <w:szCs w:val="22"/>
                <w:lang w:val="kk-KZ"/>
              </w:rPr>
            </w:pPr>
            <w:r>
              <w:rPr>
                <w:sz w:val="22"/>
                <w:szCs w:val="22"/>
                <w:lang w:val="kk-KZ"/>
              </w:rPr>
              <w:t>Жылына 500 АҚШ доллары/500 долларов США в год</w:t>
            </w:r>
          </w:p>
        </w:tc>
      </w:tr>
    </w:tbl>
    <w:p w:rsidR="00A54C03" w:rsidRDefault="00A54C03">
      <w:pPr>
        <w:widowControl w:val="0"/>
        <w:rPr>
          <w:rFonts w:ascii="Times New Roman" w:hAnsi="Times New Roman" w:cs="Times New Roman"/>
          <w:b/>
        </w:rPr>
      </w:pPr>
    </w:p>
    <w:p w:rsidR="00A54C03" w:rsidRDefault="00023F84">
      <w:pPr>
        <w:jc w:val="both"/>
        <w:rPr>
          <w:rFonts w:ascii="Times New Roman" w:hAnsi="Times New Roman" w:cs="Times New Roman"/>
          <w:i/>
          <w:sz w:val="20"/>
          <w:lang w:val="kk-KZ"/>
        </w:rPr>
      </w:pPr>
      <w:r>
        <w:rPr>
          <w:rFonts w:ascii="Times New Roman" w:hAnsi="Times New Roman" w:cs="Times New Roman"/>
          <w:i/>
          <w:sz w:val="20"/>
          <w:lang w:val="kk-KZ"/>
        </w:rPr>
        <w:t>Комиссиялық алым Қазақстан Республикасы Ұлттық банкінің бағамы бойынша төлемге шот берілген күнге қайта е</w:t>
      </w:r>
      <w:r>
        <w:rPr>
          <w:rFonts w:ascii="Times New Roman" w:hAnsi="Times New Roman" w:cs="Times New Roman"/>
          <w:i/>
          <w:sz w:val="20"/>
          <w:lang w:val="kk-KZ"/>
        </w:rPr>
        <w:t>септеледі/** Комиссионный сбор пересчитывается по курсу Национального банка Республики Казахстан на дату выставления счета на оплату.</w:t>
      </w:r>
    </w:p>
    <w:p w:rsidR="00A54C03" w:rsidRDefault="00A54C03">
      <w:pPr>
        <w:widowControl w:val="0"/>
        <w:rPr>
          <w:rFonts w:ascii="Times New Roman" w:hAnsi="Times New Roman" w:cs="Times New Roman"/>
          <w:b/>
          <w:lang w:val="kk-KZ"/>
        </w:rPr>
      </w:pPr>
    </w:p>
    <w:p w:rsidR="00A54C03" w:rsidRDefault="00A54C03">
      <w:pPr>
        <w:widowControl w:val="0"/>
        <w:jc w:val="center"/>
        <w:rPr>
          <w:rFonts w:ascii="Times New Roman" w:hAnsi="Times New Roman" w:cs="Times New Roman"/>
          <w:b/>
          <w:lang w:val="kk-KZ"/>
        </w:rPr>
      </w:pPr>
    </w:p>
    <w:p w:rsidR="00A54C03" w:rsidRDefault="00023F84">
      <w:pPr>
        <w:widowControl w:val="0"/>
        <w:jc w:val="center"/>
        <w:rPr>
          <w:rFonts w:ascii="Times New Roman" w:hAnsi="Times New Roman" w:cs="Times New Roman"/>
          <w:b/>
        </w:rPr>
      </w:pPr>
      <w:r>
        <w:rPr>
          <w:rFonts w:ascii="Times New Roman" w:hAnsi="Times New Roman" w:cs="Times New Roman"/>
          <w:b/>
          <w:lang w:val="kk-KZ"/>
        </w:rPr>
        <w:t>ТАРАПТАРДЫҢ ҚОЛДАРЫ/</w:t>
      </w:r>
      <w:r>
        <w:rPr>
          <w:rFonts w:ascii="Times New Roman" w:hAnsi="Times New Roman" w:cs="Times New Roman"/>
          <w:b/>
        </w:rPr>
        <w:t>ПОДПИСИ СТОРОН</w:t>
      </w:r>
    </w:p>
    <w:p w:rsidR="00A54C03" w:rsidRDefault="00A54C03">
      <w:pPr>
        <w:pStyle w:val="aa"/>
        <w:jc w:val="right"/>
        <w:outlineLvl w:val="0"/>
        <w:rPr>
          <w:sz w:val="22"/>
          <w:szCs w:val="22"/>
          <w:lang w:val="kk-KZ"/>
        </w:rPr>
      </w:pPr>
    </w:p>
    <w:tbl>
      <w:tblPr>
        <w:tblW w:w="0" w:type="auto"/>
        <w:tblInd w:w="250" w:type="dxa"/>
        <w:tblLayout w:type="fixed"/>
        <w:tblLook w:val="0000" w:firstRow="0" w:lastRow="0" w:firstColumn="0" w:lastColumn="0" w:noHBand="0" w:noVBand="0"/>
      </w:tblPr>
      <w:tblGrid>
        <w:gridCol w:w="4716"/>
        <w:gridCol w:w="4719"/>
      </w:tblGrid>
      <w:tr w:rsidR="00A54C03">
        <w:trPr>
          <w:trHeight w:val="1019"/>
        </w:trPr>
        <w:tc>
          <w:tcPr>
            <w:tcW w:w="4716" w:type="dxa"/>
          </w:tcPr>
          <w:p w:rsidR="00A54C03" w:rsidRDefault="00A54C03">
            <w:pPr>
              <w:rPr>
                <w:rFonts w:ascii="Times New Roman" w:hAnsi="Times New Roman" w:cs="Times New Roman"/>
                <w:b/>
                <w:lang w:val="kk-KZ"/>
              </w:rPr>
            </w:pPr>
          </w:p>
          <w:p w:rsidR="00A54C03" w:rsidRDefault="00A54C03">
            <w:pPr>
              <w:widowControl w:val="0"/>
              <w:rPr>
                <w:rFonts w:ascii="Times New Roman" w:eastAsia="MS Mincho" w:hAnsi="Times New Roman" w:cs="Times New Roman"/>
                <w:lang w:val="kk-KZ"/>
              </w:rPr>
            </w:pPr>
          </w:p>
          <w:p w:rsidR="00A54C03" w:rsidRDefault="00023F84">
            <w:pPr>
              <w:ind w:left="351"/>
              <w:rPr>
                <w:rFonts w:ascii="Times New Roman" w:hAnsi="Times New Roman" w:cs="Times New Roman"/>
                <w:lang w:val="kk-KZ"/>
              </w:rPr>
            </w:pPr>
            <w:r>
              <w:rPr>
                <w:rFonts w:ascii="Times New Roman" w:eastAsia="MS Mincho" w:hAnsi="Times New Roman" w:cs="Times New Roman"/>
                <w:lang w:val="kk-KZ"/>
              </w:rPr>
              <w:t xml:space="preserve">_____________                               </w:t>
            </w:r>
          </w:p>
          <w:p w:rsidR="00A54C03" w:rsidRDefault="00023F84">
            <w:pPr>
              <w:ind w:left="351"/>
              <w:rPr>
                <w:rFonts w:ascii="Times New Roman" w:hAnsi="Times New Roman" w:cs="Times New Roman"/>
                <w:lang w:val="kk-KZ"/>
              </w:rPr>
            </w:pPr>
            <w:r>
              <w:rPr>
                <w:rFonts w:ascii="Times New Roman" w:hAnsi="Times New Roman" w:cs="Times New Roman"/>
                <w:lang w:val="kk-KZ"/>
              </w:rPr>
              <w:t>м.о./м.п.</w:t>
            </w:r>
          </w:p>
          <w:p w:rsidR="00A54C03" w:rsidRDefault="00023F84">
            <w:pPr>
              <w:widowControl w:val="0"/>
              <w:suppressAutoHyphens/>
              <w:jc w:val="both"/>
              <w:rPr>
                <w:rFonts w:ascii="Times New Roman" w:hAnsi="Times New Roman" w:cs="Times New Roman"/>
                <w:lang w:val="kk-KZ"/>
              </w:rPr>
            </w:pPr>
            <w:r>
              <w:rPr>
                <w:rFonts w:ascii="Times New Roman" w:hAnsi="Times New Roman" w:cs="Times New Roman"/>
                <w:lang w:val="kk-KZ" w:eastAsia="ar-SA"/>
              </w:rPr>
              <w:t xml:space="preserve"> </w:t>
            </w:r>
          </w:p>
        </w:tc>
        <w:tc>
          <w:tcPr>
            <w:tcW w:w="4719" w:type="dxa"/>
          </w:tcPr>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023F84">
            <w:pPr>
              <w:ind w:left="351"/>
              <w:rPr>
                <w:rFonts w:ascii="Times New Roman" w:hAnsi="Times New Roman" w:cs="Times New Roman"/>
                <w:b/>
                <w:lang w:val="kk-KZ"/>
              </w:rPr>
            </w:pPr>
            <w:r>
              <w:rPr>
                <w:rFonts w:ascii="Times New Roman" w:hAnsi="Times New Roman" w:cs="Times New Roman"/>
                <w:lang w:val="kk-KZ"/>
              </w:rPr>
              <w:t xml:space="preserve">_____________/ </w:t>
            </w:r>
            <w:r>
              <w:rPr>
                <w:rFonts w:ascii="Times New Roman" w:hAnsi="Times New Roman" w:cs="Times New Roman"/>
                <w:b/>
                <w:lang w:val="kk-KZ"/>
              </w:rPr>
              <w:t>_____________</w:t>
            </w:r>
          </w:p>
          <w:p w:rsidR="00A54C03" w:rsidRDefault="00023F84">
            <w:pPr>
              <w:widowControl w:val="0"/>
              <w:rPr>
                <w:rFonts w:ascii="Times New Roman" w:hAnsi="Times New Roman" w:cs="Times New Roman"/>
                <w:lang w:val="kk-KZ"/>
              </w:rPr>
            </w:pPr>
            <w:r>
              <w:rPr>
                <w:rFonts w:ascii="Times New Roman" w:hAnsi="Times New Roman" w:cs="Times New Roman"/>
                <w:lang w:val="kk-KZ" w:eastAsia="ar-SA"/>
              </w:rPr>
              <w:t xml:space="preserve">       м.о./м.п.    </w:t>
            </w:r>
          </w:p>
        </w:tc>
      </w:tr>
    </w:tbl>
    <w:p w:rsidR="00A54C03" w:rsidRDefault="00A54C03">
      <w:pPr>
        <w:pStyle w:val="aa"/>
        <w:jc w:val="right"/>
        <w:outlineLvl w:val="0"/>
        <w:rPr>
          <w:sz w:val="22"/>
          <w:szCs w:val="22"/>
          <w:lang w:val="kk-KZ"/>
        </w:rPr>
      </w:pPr>
    </w:p>
    <w:p w:rsidR="00A54C03" w:rsidRDefault="00A54C03">
      <w:pPr>
        <w:pStyle w:val="aa"/>
        <w:jc w:val="left"/>
        <w:outlineLvl w:val="0"/>
        <w:rPr>
          <w:sz w:val="22"/>
          <w:szCs w:val="22"/>
          <w:lang w:val="kk-KZ"/>
        </w:rPr>
      </w:pPr>
    </w:p>
    <w:p w:rsidR="00A54C03" w:rsidRDefault="00A54C03">
      <w:pPr>
        <w:pStyle w:val="10"/>
        <w:tabs>
          <w:tab w:val="left" w:pos="5387"/>
          <w:tab w:val="left" w:pos="5812"/>
        </w:tabs>
        <w:jc w:val="right"/>
        <w:rPr>
          <w:b/>
          <w:sz w:val="22"/>
          <w:szCs w:val="22"/>
          <w:lang w:val="kk-KZ"/>
        </w:rPr>
      </w:pPr>
    </w:p>
    <w:p w:rsidR="00A54C03" w:rsidRDefault="00023F84">
      <w:pPr>
        <w:pStyle w:val="10"/>
        <w:tabs>
          <w:tab w:val="left" w:pos="5387"/>
          <w:tab w:val="left" w:pos="5812"/>
        </w:tabs>
        <w:jc w:val="right"/>
        <w:rPr>
          <w:b/>
          <w:sz w:val="22"/>
          <w:szCs w:val="22"/>
          <w:lang w:val="kk-KZ"/>
        </w:rPr>
      </w:pPr>
      <w:r>
        <w:rPr>
          <w:b/>
          <w:sz w:val="22"/>
          <w:szCs w:val="22"/>
          <w:lang w:val="kk-KZ"/>
        </w:rPr>
        <w:lastRenderedPageBreak/>
        <w:t xml:space="preserve">20_жылғы «____» _____________ </w:t>
      </w:r>
    </w:p>
    <w:p w:rsidR="00A54C03" w:rsidRDefault="00023F84">
      <w:pPr>
        <w:pStyle w:val="10"/>
        <w:jc w:val="right"/>
        <w:rPr>
          <w:b/>
          <w:sz w:val="22"/>
          <w:szCs w:val="22"/>
          <w:lang w:val="kk-KZ"/>
        </w:rPr>
      </w:pPr>
      <w:r>
        <w:rPr>
          <w:b/>
          <w:sz w:val="22"/>
          <w:szCs w:val="22"/>
          <w:lang w:val="kk-KZ"/>
        </w:rPr>
        <w:tab/>
        <w:t xml:space="preserve">№_________ «Онлайн ақша есептеу» қызметін </w:t>
      </w:r>
    </w:p>
    <w:p w:rsidR="00A54C03" w:rsidRDefault="00023F84">
      <w:pPr>
        <w:pStyle w:val="10"/>
        <w:jc w:val="right"/>
        <w:rPr>
          <w:b/>
          <w:sz w:val="22"/>
          <w:szCs w:val="22"/>
          <w:lang w:val="kk-KZ"/>
        </w:rPr>
      </w:pPr>
      <w:r>
        <w:rPr>
          <w:b/>
          <w:sz w:val="22"/>
          <w:szCs w:val="22"/>
          <w:lang w:val="kk-KZ"/>
        </w:rPr>
        <w:t xml:space="preserve">ұсыну шеңберінде өзара іс-әрекетті ұйымдастыру </w:t>
      </w:r>
    </w:p>
    <w:p w:rsidR="00A54C03" w:rsidRDefault="00023F84">
      <w:pPr>
        <w:pStyle w:val="10"/>
        <w:tabs>
          <w:tab w:val="left" w:pos="5245"/>
        </w:tabs>
        <w:jc w:val="right"/>
        <w:rPr>
          <w:rStyle w:val="s0"/>
          <w:b/>
          <w:sz w:val="22"/>
          <w:szCs w:val="22"/>
          <w:lang w:val="kk-KZ"/>
        </w:rPr>
      </w:pPr>
      <w:r>
        <w:rPr>
          <w:b/>
          <w:sz w:val="22"/>
          <w:szCs w:val="22"/>
          <w:lang w:val="kk-KZ"/>
        </w:rPr>
        <w:t>бойынша шарттың 3-қосымшасы</w:t>
      </w:r>
      <w:r>
        <w:rPr>
          <w:rStyle w:val="s0"/>
          <w:b/>
          <w:sz w:val="22"/>
          <w:szCs w:val="22"/>
          <w:lang w:val="kk-KZ"/>
        </w:rPr>
        <w:t xml:space="preserve"> </w:t>
      </w:r>
    </w:p>
    <w:p w:rsidR="00A54C03" w:rsidRDefault="00A54C03">
      <w:pPr>
        <w:pStyle w:val="10"/>
        <w:tabs>
          <w:tab w:val="left" w:pos="5245"/>
        </w:tabs>
        <w:jc w:val="right"/>
        <w:rPr>
          <w:rStyle w:val="s0"/>
          <w:b/>
          <w:sz w:val="22"/>
          <w:szCs w:val="22"/>
          <w:lang w:val="kk-KZ"/>
        </w:rPr>
      </w:pPr>
    </w:p>
    <w:p w:rsidR="00A54C03" w:rsidRDefault="00023F84">
      <w:pPr>
        <w:pStyle w:val="11"/>
        <w:spacing w:after="0"/>
        <w:jc w:val="right"/>
        <w:rPr>
          <w:b/>
          <w:sz w:val="22"/>
          <w:szCs w:val="22"/>
        </w:rPr>
      </w:pPr>
      <w:r>
        <w:rPr>
          <w:b/>
          <w:sz w:val="22"/>
          <w:szCs w:val="22"/>
        </w:rPr>
        <w:t>Приложение 3</w:t>
      </w:r>
    </w:p>
    <w:p w:rsidR="00A54C03" w:rsidRDefault="00023F84">
      <w:pPr>
        <w:pStyle w:val="11"/>
        <w:spacing w:after="0"/>
        <w:jc w:val="right"/>
        <w:rPr>
          <w:b/>
          <w:sz w:val="22"/>
          <w:szCs w:val="22"/>
        </w:rPr>
      </w:pPr>
      <w:r>
        <w:rPr>
          <w:b/>
          <w:sz w:val="22"/>
          <w:szCs w:val="22"/>
        </w:rPr>
        <w:t xml:space="preserve">           к Договору по организации </w:t>
      </w:r>
    </w:p>
    <w:p w:rsidR="00A54C03" w:rsidRDefault="00023F84">
      <w:pPr>
        <w:pStyle w:val="11"/>
        <w:spacing w:after="0"/>
        <w:jc w:val="right"/>
        <w:rPr>
          <w:b/>
          <w:sz w:val="22"/>
          <w:szCs w:val="22"/>
        </w:rPr>
      </w:pPr>
      <w:r>
        <w:rPr>
          <w:b/>
          <w:sz w:val="22"/>
          <w:szCs w:val="22"/>
        </w:rPr>
        <w:t xml:space="preserve">взаимодействия в рамках предоставления </w:t>
      </w:r>
    </w:p>
    <w:p w:rsidR="00A54C03" w:rsidRDefault="00023F84">
      <w:pPr>
        <w:pStyle w:val="11"/>
        <w:spacing w:after="0"/>
        <w:jc w:val="right"/>
        <w:rPr>
          <w:b/>
          <w:sz w:val="22"/>
          <w:szCs w:val="22"/>
        </w:rPr>
      </w:pPr>
      <w:r>
        <w:rPr>
          <w:b/>
          <w:sz w:val="22"/>
          <w:szCs w:val="22"/>
        </w:rPr>
        <w:t>услуги «Онлайн зачисление денег» № _________</w:t>
      </w:r>
    </w:p>
    <w:p w:rsidR="00A54C03" w:rsidRDefault="00023F84">
      <w:pPr>
        <w:pStyle w:val="11"/>
        <w:spacing w:after="0"/>
        <w:ind w:hanging="5040"/>
        <w:jc w:val="right"/>
        <w:rPr>
          <w:b/>
          <w:sz w:val="22"/>
          <w:szCs w:val="22"/>
        </w:rPr>
      </w:pPr>
      <w:r>
        <w:rPr>
          <w:b/>
          <w:sz w:val="22"/>
          <w:szCs w:val="22"/>
        </w:rPr>
        <w:t xml:space="preserve">      от «___» __________ 202_ года</w:t>
      </w:r>
    </w:p>
    <w:p w:rsidR="00A54C03" w:rsidRDefault="00A54C03">
      <w:pPr>
        <w:pStyle w:val="aa"/>
        <w:jc w:val="right"/>
        <w:outlineLvl w:val="0"/>
        <w:rPr>
          <w:sz w:val="22"/>
          <w:szCs w:val="22"/>
          <w:lang w:val="kk-KZ"/>
        </w:rPr>
      </w:pPr>
    </w:p>
    <w:p w:rsidR="00A54C03" w:rsidRDefault="00A54C03">
      <w:pPr>
        <w:pStyle w:val="aa"/>
        <w:jc w:val="right"/>
        <w:outlineLvl w:val="0"/>
        <w:rPr>
          <w:sz w:val="22"/>
          <w:szCs w:val="22"/>
          <w:lang w:val="kk-KZ"/>
        </w:rPr>
      </w:pPr>
    </w:p>
    <w:p w:rsidR="00A54C03" w:rsidRDefault="00023F84">
      <w:pPr>
        <w:jc w:val="center"/>
        <w:rPr>
          <w:rFonts w:ascii="Times New Roman" w:hAnsi="Times New Roman" w:cs="Times New Roman"/>
          <w:b/>
          <w:lang w:val="kk-KZ"/>
        </w:rPr>
      </w:pPr>
      <w:r>
        <w:rPr>
          <w:rFonts w:ascii="Times New Roman" w:hAnsi="Times New Roman" w:cs="Times New Roman"/>
          <w:b/>
          <w:lang w:val="kk-KZ"/>
        </w:rPr>
        <w:t>«ОНЛАЙН АҚША ЕСЕПТЕУ» ҚЫЗМЕТІН ҚОСУҒА ӨТІНІМ/</w:t>
      </w:r>
      <w:r>
        <w:rPr>
          <w:rFonts w:ascii="Times New Roman" w:hAnsi="Times New Roman" w:cs="Times New Roman"/>
          <w:b/>
        </w:rPr>
        <w:t>ЗАЯВКА НА ПОДКЛЮЧЕНИЕ К УСЛУГЕ «ОНЛАЙН ЗАЧИСЛЕНИЕ ДЕНЕГ»</w:t>
      </w:r>
    </w:p>
    <w:tbl>
      <w:tblPr>
        <w:tblW w:w="10325" w:type="dxa"/>
        <w:tblInd w:w="-866"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left w:w="103" w:type="dxa"/>
        </w:tblCellMar>
        <w:tblLook w:val="04A0" w:firstRow="1" w:lastRow="0" w:firstColumn="1" w:lastColumn="0" w:noHBand="0" w:noVBand="1"/>
      </w:tblPr>
      <w:tblGrid>
        <w:gridCol w:w="5505"/>
        <w:gridCol w:w="4820"/>
      </w:tblGrid>
      <w:tr w:rsidR="00A54C03">
        <w:trPr>
          <w:trHeight w:val="287"/>
        </w:trPr>
        <w:tc>
          <w:tcPr>
            <w:tcW w:w="1032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A54C03" w:rsidRDefault="00023F84">
            <w:pPr>
              <w:jc w:val="center"/>
              <w:rPr>
                <w:rFonts w:ascii="Times New Roman" w:hAnsi="Times New Roman" w:cs="Times New Roman"/>
                <w:b/>
                <w:lang w:val="kk-KZ"/>
              </w:rPr>
            </w:pPr>
            <w:r>
              <w:rPr>
                <w:rFonts w:ascii="Times New Roman" w:hAnsi="Times New Roman" w:cs="Times New Roman"/>
                <w:b/>
                <w:lang w:val="kk-KZ"/>
              </w:rPr>
              <w:t>Серіктес</w:t>
            </w:r>
            <w:r>
              <w:rPr>
                <w:rFonts w:ascii="Times New Roman" w:hAnsi="Times New Roman" w:cs="Times New Roman"/>
                <w:b/>
              </w:rPr>
              <w:t xml:space="preserve"> </w:t>
            </w:r>
            <w:proofErr w:type="spellStart"/>
            <w:r>
              <w:rPr>
                <w:rFonts w:ascii="Times New Roman" w:hAnsi="Times New Roman" w:cs="Times New Roman"/>
                <w:b/>
              </w:rPr>
              <w:t>бойынша</w:t>
            </w:r>
            <w:proofErr w:type="spellEnd"/>
            <w:r>
              <w:rPr>
                <w:rFonts w:ascii="Times New Roman" w:hAnsi="Times New Roman" w:cs="Times New Roman"/>
                <w:b/>
              </w:rPr>
              <w:t xml:space="preserve"> </w:t>
            </w:r>
            <w:proofErr w:type="spellStart"/>
            <w:r>
              <w:rPr>
                <w:rFonts w:ascii="Times New Roman" w:hAnsi="Times New Roman" w:cs="Times New Roman"/>
                <w:b/>
              </w:rPr>
              <w:t>ақпарат</w:t>
            </w:r>
            <w:proofErr w:type="spellEnd"/>
            <w:r>
              <w:rPr>
                <w:rFonts w:ascii="Times New Roman" w:hAnsi="Times New Roman" w:cs="Times New Roman"/>
                <w:b/>
              </w:rPr>
              <w:t>/Информ</w:t>
            </w:r>
            <w:r>
              <w:rPr>
                <w:rFonts w:ascii="Times New Roman" w:hAnsi="Times New Roman" w:cs="Times New Roman"/>
                <w:b/>
              </w:rPr>
              <w:t xml:space="preserve">ация по </w:t>
            </w:r>
            <w:r>
              <w:rPr>
                <w:rFonts w:ascii="Times New Roman" w:hAnsi="Times New Roman" w:cs="Times New Roman"/>
                <w:b/>
                <w:lang w:val="kk-KZ"/>
              </w:rPr>
              <w:t>Партнеру</w:t>
            </w:r>
          </w:p>
        </w:tc>
      </w:tr>
      <w:tr w:rsidR="00A54C03">
        <w:trPr>
          <w:trHeight w:val="258"/>
        </w:trPr>
        <w:tc>
          <w:tcPr>
            <w:tcW w:w="5505" w:type="dxa"/>
            <w:tcBorders>
              <w:top w:val="single" w:sz="4" w:space="0" w:color="000000"/>
              <w:left w:val="single" w:sz="4" w:space="0" w:color="000000"/>
              <w:bottom w:val="single" w:sz="4" w:space="0" w:color="000000"/>
              <w:right w:val="single" w:sz="8" w:space="0" w:color="000000"/>
            </w:tcBorders>
            <w:shd w:val="clear" w:color="auto" w:fill="auto"/>
            <w:vAlign w:val="center"/>
          </w:tcPr>
          <w:p w:rsidR="00A54C03" w:rsidRDefault="00023F84">
            <w:pPr>
              <w:rPr>
                <w:rFonts w:ascii="Times New Roman" w:hAnsi="Times New Roman" w:cs="Times New Roman"/>
                <w:lang w:val="kk-KZ"/>
              </w:rPr>
            </w:pPr>
            <w:r>
              <w:rPr>
                <w:rFonts w:ascii="Times New Roman" w:hAnsi="Times New Roman" w:cs="Times New Roman"/>
                <w:lang w:val="kk-KZ"/>
              </w:rPr>
              <w:t>БСН/</w:t>
            </w:r>
            <w:r>
              <w:rPr>
                <w:rFonts w:ascii="Times New Roman" w:hAnsi="Times New Roman" w:cs="Times New Roman"/>
              </w:rPr>
              <w:t>БИН</w:t>
            </w:r>
            <w:r>
              <w:rPr>
                <w:rFonts w:ascii="Times New Roman" w:hAnsi="Times New Roman" w:cs="Times New Roman"/>
                <w:lang w:val="kk-KZ"/>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4C03" w:rsidRDefault="00A54C03">
            <w:pPr>
              <w:rPr>
                <w:rFonts w:ascii="Times New Roman" w:hAnsi="Times New Roman" w:cs="Times New Roman"/>
              </w:rPr>
            </w:pPr>
          </w:p>
        </w:tc>
      </w:tr>
      <w:tr w:rsidR="00A54C03">
        <w:trPr>
          <w:trHeight w:val="31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lang w:val="kk-KZ"/>
              </w:rPr>
              <w:t>Заңды атауы/Юридическое</w:t>
            </w:r>
            <w:r>
              <w:rPr>
                <w:rFonts w:ascii="Times New Roman" w:hAnsi="Times New Roman" w:cs="Times New Roman"/>
              </w:rPr>
              <w:t xml:space="preserve"> наименование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tabs>
                <w:tab w:val="left" w:pos="1276"/>
              </w:tabs>
              <w:rPr>
                <w:rFonts w:ascii="Times New Roman" w:hAnsi="Times New Roman" w:cs="Times New Roman"/>
                <w:bCs/>
              </w:rPr>
            </w:pPr>
          </w:p>
        </w:tc>
      </w:tr>
      <w:tr w:rsidR="00A54C03">
        <w:trPr>
          <w:trHeight w:val="287"/>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lang w:val="kk-KZ"/>
              </w:rPr>
              <w:t>Сауда атауы/Торговое</w:t>
            </w:r>
            <w:r>
              <w:rPr>
                <w:rFonts w:ascii="Times New Roman" w:hAnsi="Times New Roman" w:cs="Times New Roman"/>
              </w:rPr>
              <w:t xml:space="preserve"> наименование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tabs>
                <w:tab w:val="left" w:pos="1276"/>
              </w:tabs>
              <w:rPr>
                <w:rFonts w:ascii="Times New Roman" w:hAnsi="Times New Roman" w:cs="Times New Roman"/>
                <w:bCs/>
              </w:rPr>
            </w:pPr>
          </w:p>
        </w:tc>
      </w:tr>
      <w:tr w:rsidR="00A54C03">
        <w:trPr>
          <w:trHeight w:val="311"/>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proofErr w:type="spellStart"/>
            <w:r>
              <w:rPr>
                <w:rFonts w:ascii="Times New Roman" w:hAnsi="Times New Roman" w:cs="Times New Roman"/>
              </w:rPr>
              <w:t>Заңды</w:t>
            </w:r>
            <w:proofErr w:type="spellEnd"/>
            <w:r>
              <w:rPr>
                <w:rFonts w:ascii="Times New Roman" w:hAnsi="Times New Roman" w:cs="Times New Roman"/>
              </w:rPr>
              <w:t xml:space="preserve"> </w:t>
            </w:r>
            <w:proofErr w:type="spellStart"/>
            <w:r>
              <w:rPr>
                <w:rFonts w:ascii="Times New Roman" w:hAnsi="Times New Roman" w:cs="Times New Roman"/>
              </w:rPr>
              <w:t>мекенжайы</w:t>
            </w:r>
            <w:proofErr w:type="spellEnd"/>
            <w:r>
              <w:rPr>
                <w:rFonts w:ascii="Times New Roman" w:hAnsi="Times New Roman" w:cs="Times New Roman"/>
              </w:rPr>
              <w:t>/Юридический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54C03" w:rsidRDefault="00A54C03">
            <w:pPr>
              <w:rPr>
                <w:rFonts w:ascii="Times New Roman" w:hAnsi="Times New Roman" w:cs="Times New Roman"/>
              </w:rPr>
            </w:pPr>
          </w:p>
        </w:tc>
      </w:tr>
      <w:tr w:rsidR="00A54C03">
        <w:trPr>
          <w:trHeight w:val="599"/>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proofErr w:type="spellStart"/>
            <w:r>
              <w:rPr>
                <w:rFonts w:ascii="Times New Roman" w:hAnsi="Times New Roman" w:cs="Times New Roman"/>
              </w:rPr>
              <w:t>Нақты</w:t>
            </w:r>
            <w:proofErr w:type="spellEnd"/>
            <w:r>
              <w:rPr>
                <w:rFonts w:ascii="Times New Roman" w:hAnsi="Times New Roman" w:cs="Times New Roman"/>
              </w:rPr>
              <w:t xml:space="preserve"> </w:t>
            </w:r>
            <w:proofErr w:type="spellStart"/>
            <w:r>
              <w:rPr>
                <w:rFonts w:ascii="Times New Roman" w:hAnsi="Times New Roman" w:cs="Times New Roman"/>
              </w:rPr>
              <w:t>мекенжайы</w:t>
            </w:r>
            <w:proofErr w:type="spellEnd"/>
            <w:r>
              <w:rPr>
                <w:rFonts w:ascii="Times New Roman" w:hAnsi="Times New Roman" w:cs="Times New Roman"/>
              </w:rPr>
              <w:t>/Фактический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54C03" w:rsidRDefault="00A54C03">
            <w:pPr>
              <w:rPr>
                <w:rFonts w:ascii="Times New Roman" w:hAnsi="Times New Roman" w:cs="Times New Roman"/>
              </w:rPr>
            </w:pPr>
          </w:p>
        </w:tc>
      </w:tr>
      <w:tr w:rsidR="00A54C03">
        <w:trPr>
          <w:trHeight w:val="28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lang w:val="kk-KZ"/>
              </w:rPr>
              <w:t>Кәсіпорын қызметінің түрі/</w:t>
            </w:r>
            <w:r>
              <w:rPr>
                <w:rFonts w:ascii="Times New Roman" w:hAnsi="Times New Roman" w:cs="Times New Roman"/>
              </w:rPr>
              <w:t>Вид деятельности предприятия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269"/>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rPr>
              <w:t>МСС код</w:t>
            </w:r>
            <w:r>
              <w:rPr>
                <w:rFonts w:ascii="Times New Roman" w:hAnsi="Times New Roman" w:cs="Times New Roman"/>
                <w:lang w:val="kk-KZ"/>
              </w:rPr>
              <w:t>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201"/>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lang w:val="kk-KZ"/>
              </w:rPr>
              <w:t xml:space="preserve">Жұмыс </w:t>
            </w:r>
            <w:r>
              <w:rPr>
                <w:rFonts w:ascii="Times New Roman" w:hAnsi="Times New Roman" w:cs="Times New Roman"/>
                <w:lang w:val="kk-KZ"/>
              </w:rPr>
              <w:t>тәртібі/Р</w:t>
            </w:r>
            <w:r>
              <w:rPr>
                <w:rFonts w:ascii="Times New Roman" w:hAnsi="Times New Roman" w:cs="Times New Roman"/>
              </w:rPr>
              <w:t>ежим работы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30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lang w:val="kk-KZ"/>
              </w:rPr>
              <w:t>Басшының аты-жөні/</w:t>
            </w:r>
            <w:r>
              <w:rPr>
                <w:rFonts w:ascii="Times New Roman" w:hAnsi="Times New Roman" w:cs="Times New Roman"/>
              </w:rPr>
              <w:t>ФИО руководителя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268"/>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lang w:val="kk-KZ"/>
              </w:rPr>
              <w:t>Басшының телефоны/Телефон</w:t>
            </w:r>
            <w:r>
              <w:rPr>
                <w:rFonts w:ascii="Times New Roman" w:hAnsi="Times New Roman" w:cs="Times New Roman"/>
              </w:rPr>
              <w:t xml:space="preserve"> руководителя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53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rPr>
            </w:pPr>
            <w:r>
              <w:rPr>
                <w:rFonts w:ascii="Times New Roman" w:hAnsi="Times New Roman" w:cs="Times New Roman"/>
                <w:lang w:val="kk-KZ"/>
              </w:rPr>
              <w:t>Операциялар бойынша хабарлама жіберілетін</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lang w:val="kk-KZ"/>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для уведомлений по операциям</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u w:val="single"/>
              </w:rPr>
            </w:pPr>
          </w:p>
        </w:tc>
      </w:tr>
      <w:tr w:rsidR="00A54C03">
        <w:trPr>
          <w:trHeight w:val="70"/>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rPr>
            </w:pPr>
            <w:r>
              <w:rPr>
                <w:rFonts w:ascii="Times New Roman" w:hAnsi="Times New Roman" w:cs="Times New Roman"/>
                <w:lang w:val="kk-KZ"/>
              </w:rPr>
              <w:t xml:space="preserve">Операциялар бойынша хабарлама жіберілетін ұялы телефонның </w:t>
            </w:r>
            <w:r>
              <w:rPr>
                <w:rFonts w:ascii="Times New Roman" w:hAnsi="Times New Roman" w:cs="Times New Roman"/>
                <w:lang w:val="kk-KZ"/>
              </w:rPr>
              <w:t>нөмірі/Номер сотового, на который будут высылаться SMS по операциям</w:t>
            </w:r>
            <w:r>
              <w:rPr>
                <w:rFonts w:ascii="Times New Roman" w:hAnsi="Times New Roman" w:cs="Times New Roman"/>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70"/>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rPr>
            </w:pPr>
            <w:r>
              <w:rPr>
                <w:rFonts w:ascii="Times New Roman" w:hAnsi="Times New Roman" w:cs="Times New Roman"/>
                <w:lang w:val="kk-KZ"/>
              </w:rPr>
              <w:t xml:space="preserve">Банктік </w:t>
            </w:r>
            <w:r>
              <w:rPr>
                <w:rFonts w:ascii="Times New Roman" w:hAnsi="Times New Roman" w:cs="Times New Roman"/>
                <w:lang w:val="en-US"/>
              </w:rPr>
              <w:t>IBAN</w:t>
            </w:r>
            <w:r>
              <w:rPr>
                <w:rFonts w:ascii="Times New Roman" w:hAnsi="Times New Roman" w:cs="Times New Roman"/>
              </w:rPr>
              <w:t xml:space="preserve"> </w:t>
            </w:r>
            <w:r>
              <w:rPr>
                <w:rFonts w:ascii="Times New Roman" w:hAnsi="Times New Roman" w:cs="Times New Roman"/>
                <w:lang w:val="kk-KZ"/>
              </w:rPr>
              <w:t>шоты/</w:t>
            </w:r>
            <w:r>
              <w:rPr>
                <w:rFonts w:ascii="Times New Roman" w:hAnsi="Times New Roman" w:cs="Times New Roman"/>
              </w:rPr>
              <w:t xml:space="preserve"> </w:t>
            </w:r>
            <w:r>
              <w:rPr>
                <w:rFonts w:ascii="Times New Roman" w:hAnsi="Times New Roman" w:cs="Times New Roman"/>
                <w:lang w:val="en-US"/>
              </w:rPr>
              <w:t>IBAN</w:t>
            </w:r>
            <w:r>
              <w:rPr>
                <w:rFonts w:ascii="Times New Roman" w:hAnsi="Times New Roman" w:cs="Times New Roman"/>
              </w:rPr>
              <w:t xml:space="preserve"> банковского счета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rPr>
            </w:pPr>
            <w:r>
              <w:rPr>
                <w:rFonts w:ascii="Times New Roman" w:hAnsi="Times New Roman" w:cs="Times New Roman"/>
                <w:lang w:val="kk-KZ"/>
              </w:rPr>
              <w:t>Қызмет</w:t>
            </w:r>
            <w:r>
              <w:rPr>
                <w:rFonts w:ascii="Times New Roman" w:hAnsi="Times New Roman" w:cs="Times New Roman"/>
                <w:lang w:val="kk-KZ"/>
              </w:rPr>
              <w:t xml:space="preserve"> көрсететін банктің атауы</w:t>
            </w:r>
            <w:r>
              <w:rPr>
                <w:rFonts w:ascii="Times New Roman" w:hAnsi="Times New Roman" w:cs="Times New Roman"/>
              </w:rPr>
              <w:t>/</w:t>
            </w:r>
          </w:p>
          <w:p w:rsidR="00A54C03" w:rsidRDefault="00023F84">
            <w:pPr>
              <w:spacing w:line="200" w:lineRule="exact"/>
              <w:rPr>
                <w:rFonts w:ascii="Times New Roman" w:hAnsi="Times New Roman" w:cs="Times New Roman"/>
              </w:rPr>
            </w:pPr>
            <w:r>
              <w:rPr>
                <w:rFonts w:ascii="Times New Roman" w:hAnsi="Times New Roman" w:cs="Times New Roman"/>
              </w:rPr>
              <w:t>Наименование обслуживающего банка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contextualSpacing/>
              <w:rPr>
                <w:rFonts w:ascii="Times New Roman" w:hAnsi="Times New Roman" w:cs="Times New Roman"/>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rPr>
            </w:pPr>
            <w:r>
              <w:rPr>
                <w:rFonts w:ascii="Times New Roman" w:hAnsi="Times New Roman" w:cs="Times New Roman"/>
              </w:rPr>
              <w:t>Веб-</w:t>
            </w:r>
            <w:proofErr w:type="spellStart"/>
            <w:r>
              <w:rPr>
                <w:rFonts w:ascii="Times New Roman" w:hAnsi="Times New Roman" w:cs="Times New Roman"/>
              </w:rPr>
              <w:t>сайттың</w:t>
            </w:r>
            <w:proofErr w:type="spellEnd"/>
            <w:r>
              <w:rPr>
                <w:rFonts w:ascii="Times New Roman" w:hAnsi="Times New Roman" w:cs="Times New Roman"/>
              </w:rPr>
              <w:t xml:space="preserve"> URL </w:t>
            </w:r>
            <w:r>
              <w:rPr>
                <w:rFonts w:ascii="Times New Roman" w:hAnsi="Times New Roman" w:cs="Times New Roman"/>
                <w:lang w:val="kk-KZ"/>
              </w:rPr>
              <w:t>адресі</w:t>
            </w:r>
            <w:r>
              <w:rPr>
                <w:rFonts w:ascii="Times New Roman" w:hAnsi="Times New Roman" w:cs="Times New Roman"/>
              </w:rPr>
              <w:t xml:space="preserve"> (</w:t>
            </w:r>
            <w:r>
              <w:rPr>
                <w:rFonts w:ascii="Times New Roman" w:hAnsi="Times New Roman" w:cs="Times New Roman"/>
                <w:lang w:val="kk-KZ"/>
              </w:rPr>
              <w:t>парақшаның адресі</w:t>
            </w:r>
            <w:r>
              <w:rPr>
                <w:rFonts w:ascii="Times New Roman" w:hAnsi="Times New Roman" w:cs="Times New Roman"/>
              </w:rPr>
              <w:t>)</w:t>
            </w:r>
            <w:r>
              <w:rPr>
                <w:rFonts w:ascii="Times New Roman" w:hAnsi="Times New Roman" w:cs="Times New Roman"/>
                <w:lang w:val="kk-KZ"/>
              </w:rPr>
              <w:t xml:space="preserve">/ </w:t>
            </w:r>
            <w:r>
              <w:rPr>
                <w:rFonts w:ascii="Times New Roman" w:hAnsi="Times New Roman" w:cs="Times New Roman"/>
                <w:lang w:val="en-US"/>
              </w:rPr>
              <w:t>URL</w:t>
            </w:r>
            <w:r>
              <w:rPr>
                <w:rFonts w:ascii="Times New Roman" w:hAnsi="Times New Roman" w:cs="Times New Roman"/>
              </w:rPr>
              <w:t xml:space="preserve">(адрес страницы) веб </w:t>
            </w:r>
            <w:r>
              <w:rPr>
                <w:rFonts w:ascii="Times New Roman" w:hAnsi="Times New Roman" w:cs="Times New Roman"/>
              </w:rPr>
              <w:t>сайта/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rPr>
            </w:pPr>
            <w:proofErr w:type="spellStart"/>
            <w:r>
              <w:rPr>
                <w:rFonts w:ascii="Times New Roman" w:hAnsi="Times New Roman" w:cs="Times New Roman"/>
              </w:rPr>
              <w:t>Уақыт</w:t>
            </w:r>
            <w:proofErr w:type="spellEnd"/>
            <w:r>
              <w:rPr>
                <w:rFonts w:ascii="Times New Roman" w:hAnsi="Times New Roman" w:cs="Times New Roman"/>
              </w:rPr>
              <w:t xml:space="preserve"> </w:t>
            </w:r>
            <w:proofErr w:type="spellStart"/>
            <w:r>
              <w:rPr>
                <w:rFonts w:ascii="Times New Roman" w:hAnsi="Times New Roman" w:cs="Times New Roman"/>
              </w:rPr>
              <w:t>белдеуі</w:t>
            </w:r>
            <w:proofErr w:type="spellEnd"/>
            <w:r>
              <w:rPr>
                <w:rFonts w:ascii="Times New Roman" w:hAnsi="Times New Roman" w:cs="Times New Roman"/>
              </w:rPr>
              <w:t xml:space="preserve"> (GMT)</w:t>
            </w:r>
            <w:r>
              <w:rPr>
                <w:rFonts w:ascii="Times New Roman" w:hAnsi="Times New Roman" w:cs="Times New Roman"/>
                <w:lang w:val="kk-KZ"/>
              </w:rPr>
              <w:t xml:space="preserve">  /Часовой пояс (</w:t>
            </w:r>
            <w:r>
              <w:rPr>
                <w:rFonts w:ascii="Times New Roman" w:hAnsi="Times New Roman" w:cs="Times New Roman"/>
                <w:lang w:val="en-US"/>
              </w:rPr>
              <w:t>GMT</w:t>
            </w:r>
            <w:r>
              <w:rPr>
                <w:rFonts w:ascii="Times New Roman" w:hAnsi="Times New Roman" w:cs="Times New Roman"/>
                <w:lang w:val="kk-KZ"/>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Қазпошта</w:t>
            </w:r>
            <w:proofErr w:type="spellEnd"/>
            <w:r>
              <w:rPr>
                <w:rFonts w:ascii="Times New Roman" w:hAnsi="Times New Roman" w:cs="Times New Roman"/>
              </w:rPr>
              <w:t xml:space="preserve">» АҚ </w:t>
            </w:r>
            <w:proofErr w:type="spellStart"/>
            <w:r>
              <w:rPr>
                <w:rFonts w:ascii="Times New Roman" w:hAnsi="Times New Roman" w:cs="Times New Roman"/>
              </w:rPr>
              <w:t>карточкаларына</w:t>
            </w:r>
            <w:proofErr w:type="spellEnd"/>
            <w:r>
              <w:rPr>
                <w:rFonts w:ascii="Times New Roman" w:hAnsi="Times New Roman" w:cs="Times New Roman"/>
              </w:rPr>
              <w:t xml:space="preserve"> </w:t>
            </w:r>
            <w:proofErr w:type="spellStart"/>
            <w:r>
              <w:rPr>
                <w:rFonts w:ascii="Times New Roman" w:hAnsi="Times New Roman" w:cs="Times New Roman"/>
              </w:rPr>
              <w:t>қызмет</w:t>
            </w:r>
            <w:proofErr w:type="spellEnd"/>
            <w:r>
              <w:rPr>
                <w:rFonts w:ascii="Times New Roman" w:hAnsi="Times New Roman" w:cs="Times New Roman"/>
              </w:rPr>
              <w:t xml:space="preserve"> </w:t>
            </w:r>
            <w:proofErr w:type="spellStart"/>
            <w:r>
              <w:rPr>
                <w:rFonts w:ascii="Times New Roman" w:hAnsi="Times New Roman" w:cs="Times New Roman"/>
              </w:rPr>
              <w:t>көрсету</w:t>
            </w:r>
            <w:proofErr w:type="spellEnd"/>
            <w:r>
              <w:rPr>
                <w:rFonts w:ascii="Times New Roman" w:hAnsi="Times New Roman" w:cs="Times New Roman"/>
              </w:rPr>
              <w:t xml:space="preserve"> </w:t>
            </w:r>
            <w:proofErr w:type="spellStart"/>
            <w:r>
              <w:rPr>
                <w:rFonts w:ascii="Times New Roman" w:hAnsi="Times New Roman" w:cs="Times New Roman"/>
              </w:rPr>
              <w:t>комиссиясы</w:t>
            </w:r>
            <w:proofErr w:type="spellEnd"/>
            <w:r>
              <w:rPr>
                <w:rFonts w:ascii="Times New Roman" w:hAnsi="Times New Roman" w:cs="Times New Roman"/>
                <w:lang w:val="kk-KZ"/>
              </w:rPr>
              <w:t xml:space="preserve"> / Комиссия для обслуживания  карт АО «Казпочта»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rPr>
              <w:t xml:space="preserve">ЕДБ </w:t>
            </w:r>
            <w:proofErr w:type="spellStart"/>
            <w:r>
              <w:rPr>
                <w:rFonts w:ascii="Times New Roman" w:hAnsi="Times New Roman" w:cs="Times New Roman"/>
              </w:rPr>
              <w:t>карталарына</w:t>
            </w:r>
            <w:proofErr w:type="spellEnd"/>
            <w:r>
              <w:rPr>
                <w:rFonts w:ascii="Times New Roman" w:hAnsi="Times New Roman" w:cs="Times New Roman"/>
              </w:rPr>
              <w:t xml:space="preserve"> </w:t>
            </w:r>
            <w:proofErr w:type="spellStart"/>
            <w:r>
              <w:rPr>
                <w:rFonts w:ascii="Times New Roman" w:hAnsi="Times New Roman" w:cs="Times New Roman"/>
              </w:rPr>
              <w:t>қызмет</w:t>
            </w:r>
            <w:proofErr w:type="spellEnd"/>
            <w:r>
              <w:rPr>
                <w:rFonts w:ascii="Times New Roman" w:hAnsi="Times New Roman" w:cs="Times New Roman"/>
              </w:rPr>
              <w:t xml:space="preserve"> </w:t>
            </w:r>
            <w:proofErr w:type="spellStart"/>
            <w:r>
              <w:rPr>
                <w:rFonts w:ascii="Times New Roman" w:hAnsi="Times New Roman" w:cs="Times New Roman"/>
              </w:rPr>
              <w:t>көрсету</w:t>
            </w:r>
            <w:proofErr w:type="spellEnd"/>
            <w:r>
              <w:rPr>
                <w:rFonts w:ascii="Times New Roman" w:hAnsi="Times New Roman" w:cs="Times New Roman"/>
              </w:rPr>
              <w:t xml:space="preserve"> </w:t>
            </w:r>
            <w:proofErr w:type="spellStart"/>
            <w:r>
              <w:rPr>
                <w:rFonts w:ascii="Times New Roman" w:hAnsi="Times New Roman" w:cs="Times New Roman"/>
              </w:rPr>
              <w:t>комиссиясы</w:t>
            </w:r>
            <w:proofErr w:type="spellEnd"/>
            <w:r>
              <w:rPr>
                <w:rFonts w:ascii="Times New Roman" w:hAnsi="Times New Roman" w:cs="Times New Roman"/>
                <w:lang w:val="kk-KZ"/>
              </w:rPr>
              <w:t xml:space="preserve"> /Комиссия для обслуживания карт БВУ</w:t>
            </w:r>
          </w:p>
          <w:p w:rsidR="00A54C03" w:rsidRDefault="00A54C03">
            <w:pPr>
              <w:spacing w:line="200" w:lineRule="exact"/>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lang w:val="kk-KZ"/>
              </w:rPr>
            </w:pPr>
            <w:r>
              <w:rPr>
                <w:rFonts w:ascii="Times New Roman" w:hAnsi="Times New Roman" w:cs="Times New Roman"/>
                <w:lang w:val="kk-KZ"/>
              </w:rPr>
              <w:lastRenderedPageBreak/>
              <w:t>Терминал</w:t>
            </w:r>
            <w:r>
              <w:rPr>
                <w:rFonts w:ascii="Times New Roman" w:hAnsi="Times New Roman" w:cs="Times New Roman"/>
              </w:rPr>
              <w:t xml:space="preserve"> </w:t>
            </w:r>
            <w:r>
              <w:rPr>
                <w:rFonts w:ascii="Times New Roman" w:hAnsi="Times New Roman" w:cs="Times New Roman"/>
                <w:lang w:val="en-US"/>
              </w:rPr>
              <w:t>ID</w:t>
            </w:r>
            <w:r>
              <w:rPr>
                <w:rFonts w:ascii="Times New Roman" w:hAnsi="Times New Roman" w:cs="Times New Roman"/>
              </w:rPr>
              <w:t xml:space="preserve"> /</w:t>
            </w:r>
            <w:r>
              <w:rPr>
                <w:rFonts w:ascii="Times New Roman" w:hAnsi="Times New Roman" w:cs="Times New Roman"/>
                <w:lang w:val="en-US"/>
              </w:rPr>
              <w:t>ID</w:t>
            </w:r>
            <w:r>
              <w:rPr>
                <w:rFonts w:ascii="Times New Roman" w:hAnsi="Times New Roman" w:cs="Times New Roman"/>
              </w:rPr>
              <w:t xml:space="preserve"> </w:t>
            </w:r>
            <w:r>
              <w:rPr>
                <w:rFonts w:ascii="Times New Roman" w:hAnsi="Times New Roman" w:cs="Times New Roman"/>
                <w:lang w:val="kk-KZ"/>
              </w:rPr>
              <w:t>Т</w:t>
            </w:r>
            <w:r>
              <w:rPr>
                <w:rFonts w:ascii="Times New Roman" w:hAnsi="Times New Roman" w:cs="Times New Roman"/>
                <w:lang w:val="kk-KZ"/>
              </w:rPr>
              <w:t>ерминала**</w:t>
            </w:r>
          </w:p>
          <w:p w:rsidR="00A54C03" w:rsidRDefault="00023F84">
            <w:pPr>
              <w:rPr>
                <w:rFonts w:ascii="Times New Roman" w:hAnsi="Times New Roman" w:cs="Times New Roman"/>
              </w:rPr>
            </w:pPr>
            <w:r>
              <w:rPr>
                <w:rFonts w:ascii="Times New Roman" w:hAnsi="Times New Roman" w:cs="Times New Roman"/>
                <w:lang w:val="kk-KZ"/>
              </w:rPr>
              <w:t>(Негізгі терминал/</w:t>
            </w:r>
            <w:r>
              <w:rPr>
                <w:rFonts w:ascii="Times New Roman" w:hAnsi="Times New Roman" w:cs="Times New Roman"/>
              </w:rPr>
              <w:t>Основной терминал)</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rPr>
              <w:t>Терминал дескрипторы/Дескриптор на терминале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proofErr w:type="spellStart"/>
            <w:r>
              <w:rPr>
                <w:rFonts w:ascii="Times New Roman" w:hAnsi="Times New Roman" w:cs="Times New Roman"/>
              </w:rPr>
              <w:t>Тексеруден</w:t>
            </w:r>
            <w:proofErr w:type="spellEnd"/>
            <w:r>
              <w:rPr>
                <w:rFonts w:ascii="Times New Roman" w:hAnsi="Times New Roman" w:cs="Times New Roman"/>
              </w:rPr>
              <w:t xml:space="preserve"> </w:t>
            </w:r>
            <w:r>
              <w:rPr>
                <w:rFonts w:ascii="Times New Roman" w:hAnsi="Times New Roman" w:cs="Times New Roman"/>
                <w:lang w:val="kk-KZ"/>
              </w:rPr>
              <w:t>өтті</w:t>
            </w:r>
            <w:r>
              <w:rPr>
                <w:rFonts w:ascii="Times New Roman" w:hAnsi="Times New Roman" w:cs="Times New Roman"/>
                <w:lang w:val="kk-KZ"/>
              </w:rPr>
              <w:t>/</w:t>
            </w:r>
            <w:r>
              <w:rPr>
                <w:rFonts w:ascii="Times New Roman" w:hAnsi="Times New Roman" w:cs="Times New Roman"/>
              </w:rPr>
              <w:t>Проверка пройдена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bCs/>
              </w:rPr>
            </w:pPr>
            <w:r>
              <w:rPr>
                <w:rFonts w:ascii="Times New Roman" w:hAnsi="Times New Roman" w:cs="Times New Roman"/>
              </w:rPr>
              <w:t>№ _</w:t>
            </w:r>
            <w:r>
              <w:rPr>
                <w:rFonts w:ascii="Times New Roman" w:hAnsi="Times New Roman" w:cs="Times New Roman"/>
                <w:lang w:val="en-US"/>
              </w:rPr>
              <w:t>_____</w:t>
            </w:r>
            <w:r>
              <w:rPr>
                <w:rFonts w:ascii="Times New Roman" w:hAnsi="Times New Roman" w:cs="Times New Roman"/>
              </w:rPr>
              <w:t>______</w:t>
            </w:r>
          </w:p>
          <w:p w:rsidR="00A54C03" w:rsidRDefault="00023F84">
            <w:pPr>
              <w:rPr>
                <w:rFonts w:ascii="Times New Roman" w:hAnsi="Times New Roman" w:cs="Times New Roman"/>
              </w:rPr>
            </w:pPr>
            <w:r>
              <w:rPr>
                <w:rFonts w:ascii="Times New Roman" w:hAnsi="Times New Roman" w:cs="Times New Roman"/>
                <w:lang w:val="kk-KZ"/>
              </w:rPr>
              <w:t>От ____________</w:t>
            </w:r>
          </w:p>
        </w:tc>
      </w:tr>
      <w:tr w:rsidR="00A54C03">
        <w:trPr>
          <w:trHeight w:val="493"/>
        </w:trPr>
        <w:tc>
          <w:tcPr>
            <w:tcW w:w="10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jc w:val="center"/>
              <w:rPr>
                <w:rFonts w:ascii="Times New Roman" w:hAnsi="Times New Roman" w:cs="Times New Roman"/>
                <w:b/>
              </w:rPr>
            </w:pPr>
            <w:r>
              <w:rPr>
                <w:rFonts w:ascii="Times New Roman" w:hAnsi="Times New Roman" w:cs="Times New Roman"/>
                <w:b/>
              </w:rPr>
              <w:t xml:space="preserve">Коммерсант </w:t>
            </w:r>
            <w:proofErr w:type="spellStart"/>
            <w:r>
              <w:rPr>
                <w:rFonts w:ascii="Times New Roman" w:hAnsi="Times New Roman" w:cs="Times New Roman"/>
                <w:b/>
              </w:rPr>
              <w:t>бойынша</w:t>
            </w:r>
            <w:proofErr w:type="spellEnd"/>
            <w:r>
              <w:rPr>
                <w:rFonts w:ascii="Times New Roman" w:hAnsi="Times New Roman" w:cs="Times New Roman"/>
                <w:b/>
              </w:rPr>
              <w:t xml:space="preserve"> </w:t>
            </w:r>
            <w:proofErr w:type="spellStart"/>
            <w:r>
              <w:rPr>
                <w:rFonts w:ascii="Times New Roman" w:hAnsi="Times New Roman" w:cs="Times New Roman"/>
                <w:b/>
              </w:rPr>
              <w:t>ақпарат</w:t>
            </w:r>
            <w:proofErr w:type="spellEnd"/>
            <w:r>
              <w:rPr>
                <w:rFonts w:ascii="Times New Roman" w:hAnsi="Times New Roman" w:cs="Times New Roman"/>
                <w:b/>
              </w:rPr>
              <w:t>*/Информация по Коммерсанту*</w:t>
            </w: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lang w:val="kk-KZ"/>
              </w:rPr>
              <w:t>Мерчанттың</w:t>
            </w:r>
            <w:r>
              <w:rPr>
                <w:rFonts w:ascii="Times New Roman" w:hAnsi="Times New Roman" w:cs="Times New Roman"/>
              </w:rPr>
              <w:t xml:space="preserve"> з</w:t>
            </w:r>
            <w:r>
              <w:rPr>
                <w:rFonts w:ascii="Times New Roman" w:hAnsi="Times New Roman" w:cs="Times New Roman"/>
                <w:lang w:val="kk-KZ"/>
              </w:rPr>
              <w:t xml:space="preserve">аңды атауы/Юридическое </w:t>
            </w:r>
            <w:r>
              <w:rPr>
                <w:rFonts w:ascii="Times New Roman" w:hAnsi="Times New Roman" w:cs="Times New Roman"/>
                <w:lang w:val="kk-KZ"/>
              </w:rPr>
              <w:t>наименование Мерчанта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b/>
              </w:rPr>
            </w:pPr>
            <w:r>
              <w:rPr>
                <w:rFonts w:ascii="Times New Roman" w:hAnsi="Times New Roman" w:cs="Times New Roman"/>
                <w:lang w:val="kk-KZ"/>
              </w:rPr>
              <w:t>БСН/</w:t>
            </w:r>
            <w:r>
              <w:rPr>
                <w:rFonts w:ascii="Times New Roman" w:hAnsi="Times New Roman" w:cs="Times New Roman"/>
              </w:rPr>
              <w:t>БИН</w:t>
            </w:r>
            <w:r>
              <w:rPr>
                <w:rFonts w:ascii="Times New Roman" w:hAnsi="Times New Roman" w:cs="Times New Roman"/>
                <w:lang w:val="kk-KZ"/>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lang w:val="kk-KZ"/>
              </w:rPr>
              <w:t>Кәсіпорын қызметінің түрі/</w:t>
            </w:r>
            <w:r>
              <w:rPr>
                <w:rFonts w:ascii="Times New Roman" w:hAnsi="Times New Roman" w:cs="Times New Roman"/>
              </w:rPr>
              <w:t>Вид деятельности предприятия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lang w:val="kk-KZ"/>
              </w:rPr>
              <w:t>Сипаттамасы (Use Case) / Описание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rPr>
              <w:t>МСС код</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rPr>
            </w:pPr>
            <w:r>
              <w:rPr>
                <w:rFonts w:ascii="Times New Roman" w:hAnsi="Times New Roman" w:cs="Times New Roman"/>
              </w:rPr>
              <w:t>Веб-</w:t>
            </w:r>
            <w:proofErr w:type="spellStart"/>
            <w:r>
              <w:rPr>
                <w:rFonts w:ascii="Times New Roman" w:hAnsi="Times New Roman" w:cs="Times New Roman"/>
              </w:rPr>
              <w:t>сайттың</w:t>
            </w:r>
            <w:proofErr w:type="spellEnd"/>
            <w:r>
              <w:rPr>
                <w:rFonts w:ascii="Times New Roman" w:hAnsi="Times New Roman" w:cs="Times New Roman"/>
              </w:rPr>
              <w:t xml:space="preserve"> URL (</w:t>
            </w:r>
            <w:r>
              <w:rPr>
                <w:rFonts w:ascii="Times New Roman" w:hAnsi="Times New Roman" w:cs="Times New Roman"/>
                <w:lang w:val="kk-KZ"/>
              </w:rPr>
              <w:t>парақшаның адресі</w:t>
            </w:r>
            <w:r>
              <w:rPr>
                <w:rFonts w:ascii="Times New Roman" w:hAnsi="Times New Roman" w:cs="Times New Roman"/>
              </w:rPr>
              <w:t xml:space="preserve">) / </w:t>
            </w:r>
            <w:r>
              <w:rPr>
                <w:rFonts w:ascii="Times New Roman" w:hAnsi="Times New Roman" w:cs="Times New Roman"/>
                <w:lang w:val="en-US"/>
              </w:rPr>
              <w:t>URL</w:t>
            </w:r>
            <w:r>
              <w:rPr>
                <w:rFonts w:ascii="Times New Roman" w:hAnsi="Times New Roman" w:cs="Times New Roman"/>
              </w:rPr>
              <w:t>(адрес страницы) веб сайта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spacing w:line="200" w:lineRule="exact"/>
              <w:rPr>
                <w:rFonts w:ascii="Times New Roman" w:hAnsi="Times New Roman" w:cs="Times New Roman"/>
                <w:lang w:val="kk-KZ"/>
              </w:rPr>
            </w:pPr>
            <w:r>
              <w:rPr>
                <w:rFonts w:ascii="Times New Roman" w:hAnsi="Times New Roman" w:cs="Times New Roman"/>
                <w:lang w:val="kk-KZ"/>
              </w:rPr>
              <w:t>Тәуліктегі жалпы шектеу / Общий лимит в сутки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lang w:val="kk-KZ"/>
              </w:rPr>
              <w:t>Бір транзакцияға шектеу / Лимит на одну транзакцию</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lang w:val="kk-KZ"/>
              </w:rPr>
            </w:pPr>
            <w:r>
              <w:rPr>
                <w:rFonts w:ascii="Times New Roman" w:hAnsi="Times New Roman" w:cs="Times New Roman"/>
                <w:lang w:val="kk-KZ"/>
              </w:rPr>
              <w:t>Айына шектеу / Лимит в месяц</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549"/>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lang w:val="kk-KZ"/>
              </w:rPr>
            </w:pPr>
            <w:r>
              <w:rPr>
                <w:rFonts w:ascii="Times New Roman" w:hAnsi="Times New Roman" w:cs="Times New Roman"/>
                <w:lang w:val="kk-KZ"/>
              </w:rPr>
              <w:t>Тәулігіне транзакциялар саны / Количество транзакций в сутки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lang w:val="kk-KZ"/>
              </w:rPr>
            </w:pPr>
          </w:p>
        </w:tc>
      </w:tr>
      <w:tr w:rsidR="00A54C03">
        <w:trPr>
          <w:trHeight w:val="71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lang w:val="kk-KZ"/>
              </w:rPr>
            </w:pPr>
            <w:r>
              <w:rPr>
                <w:rFonts w:ascii="Times New Roman" w:hAnsi="Times New Roman" w:cs="Times New Roman"/>
                <w:lang w:val="kk-KZ"/>
              </w:rPr>
              <w:t xml:space="preserve">Халықаралық аударым (шетелдік банктердің төлем картасы) /Международный перевод (платежные карточки </w:t>
            </w:r>
            <w:r>
              <w:rPr>
                <w:rFonts w:ascii="Times New Roman" w:hAnsi="Times New Roman" w:cs="Times New Roman"/>
                <w:lang w:val="kk-KZ"/>
              </w:rPr>
              <w:t>зарубежных банков)***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pStyle w:val="ae"/>
              <w:spacing w:after="0" w:line="360" w:lineRule="auto"/>
              <w:rPr>
                <w:rFonts w:ascii="Times New Roman" w:hAnsi="Times New Roman"/>
              </w:rPr>
            </w:pPr>
            <w:r>
              <w:rPr>
                <w:rFonts w:ascii="Times New Roman" w:hAnsi="Times New Roman"/>
                <w:noProof/>
                <w:lang w:eastAsia="ru-RU"/>
              </w:rPr>
              <mc:AlternateContent>
                <mc:Choice Requires="wps">
                  <w:drawing>
                    <wp:anchor distT="0" distB="0" distL="0" distR="0" simplePos="0" relativeHeight="2" behindDoc="0" locked="0" layoutInCell="1" allowOverlap="1">
                      <wp:simplePos x="0" y="0"/>
                      <wp:positionH relativeFrom="column">
                        <wp:posOffset>691515</wp:posOffset>
                      </wp:positionH>
                      <wp:positionV relativeFrom="paragraph">
                        <wp:posOffset>23495</wp:posOffset>
                      </wp:positionV>
                      <wp:extent cx="116840" cy="123825"/>
                      <wp:effectExtent l="0" t="0" r="16510" b="28575"/>
                      <wp:wrapNone/>
                      <wp:docPr id="102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23825"/>
                              </a:xfrm>
                              <a:prstGeom prst="rect">
                                <a:avLst/>
                              </a:prstGeom>
                              <a:ln w="12700" cap="flat" cmpd="sng">
                                <a:solidFill>
                                  <a:srgbClr val="000000"/>
                                </a:solidFill>
                                <a:prstDash val="solid"/>
                                <a:miter/>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1026" filled="f" stroked="t" style="position:absolute;margin-left:54.45pt;margin-top:1.85pt;width:9.2pt;height:9.75pt;z-index:2;mso-position-horizontal-relative:text;mso-position-vertical-relative:text;mso-width-percent:0;mso-height-percent:0;mso-width-relative:margin;mso-height-relative:margin;mso-wrap-distance-left:0.0pt;mso-wrap-distance-right:0.0pt;visibility:visible;">
                      <v:stroke joinstyle="miter" weight="1.0pt"/>
                      <v:fill/>
                    </v:rect>
                  </w:pict>
                </mc:Fallback>
              </mc:AlternateContent>
            </w:r>
            <w:proofErr w:type="spellStart"/>
            <w:r>
              <w:rPr>
                <w:rFonts w:ascii="Times New Roman" w:hAnsi="Times New Roman"/>
              </w:rPr>
              <w:t>Жо</w:t>
            </w:r>
            <w:proofErr w:type="spellEnd"/>
            <w:r>
              <w:rPr>
                <w:rFonts w:ascii="Times New Roman" w:hAnsi="Times New Roman"/>
                <w:lang w:val="kk-KZ"/>
              </w:rPr>
              <w:t>қ</w:t>
            </w:r>
            <w:r>
              <w:rPr>
                <w:rFonts w:ascii="Times New Roman" w:hAnsi="Times New Roman"/>
                <w:lang w:val="kk-KZ"/>
              </w:rPr>
              <w:t>/</w:t>
            </w:r>
            <w:r>
              <w:rPr>
                <w:rFonts w:ascii="Times New Roman" w:hAnsi="Times New Roman"/>
              </w:rPr>
              <w:t xml:space="preserve">Нет       </w:t>
            </w:r>
          </w:p>
          <w:p w:rsidR="00A54C03" w:rsidRDefault="00023F84">
            <w:pPr>
              <w:pStyle w:val="ae"/>
              <w:spacing w:after="0" w:line="360" w:lineRule="auto"/>
              <w:rPr>
                <w:rFonts w:ascii="Times New Roman" w:hAnsi="Times New Roman"/>
              </w:rPr>
            </w:pPr>
            <w:r>
              <w:rPr>
                <w:rFonts w:ascii="Times New Roman" w:hAnsi="Times New Roman"/>
                <w:noProof/>
                <w:lang w:eastAsia="ru-RU"/>
              </w:rPr>
              <mc:AlternateContent>
                <mc:Choice Requires="wps">
                  <w:drawing>
                    <wp:anchor distT="0" distB="0" distL="0" distR="0" simplePos="0" relativeHeight="3" behindDoc="0" locked="0" layoutInCell="1" allowOverlap="1">
                      <wp:simplePos x="0" y="0"/>
                      <wp:positionH relativeFrom="column">
                        <wp:posOffset>696595</wp:posOffset>
                      </wp:positionH>
                      <wp:positionV relativeFrom="paragraph">
                        <wp:posOffset>33020</wp:posOffset>
                      </wp:positionV>
                      <wp:extent cx="116840" cy="123825"/>
                      <wp:effectExtent l="0" t="0" r="16510" b="28575"/>
                      <wp:wrapNone/>
                      <wp:docPr id="102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23825"/>
                              </a:xfrm>
                              <a:prstGeom prst="rect">
                                <a:avLst/>
                              </a:prstGeom>
                              <a:ln w="12700" cap="flat" cmpd="sng">
                                <a:solidFill>
                                  <a:srgbClr val="000000"/>
                                </a:solidFill>
                                <a:prstDash val="solid"/>
                                <a:miter/>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1027" filled="f" stroked="t" style="position:absolute;margin-left:54.85pt;margin-top:2.6pt;width:9.2pt;height:9.75pt;z-index:3;mso-position-horizontal-relative:text;mso-position-vertical-relative:text;mso-width-percent:0;mso-height-percent:0;mso-width-relative:margin;mso-height-relative:margin;mso-wrap-distance-left:0.0pt;mso-wrap-distance-right:0.0pt;visibility:visible;">
                      <v:stroke joinstyle="miter" weight="1.0pt"/>
                      <v:fill/>
                    </v:rect>
                  </w:pict>
                </mc:Fallback>
              </mc:AlternateContent>
            </w:r>
            <w:r>
              <w:rPr>
                <w:rFonts w:ascii="Times New Roman" w:hAnsi="Times New Roman"/>
                <w:lang w:val="kk-KZ"/>
              </w:rPr>
              <w:t>ИӘ/</w:t>
            </w:r>
            <w:r>
              <w:rPr>
                <w:rFonts w:ascii="Times New Roman" w:hAnsi="Times New Roman"/>
              </w:rPr>
              <w:t xml:space="preserve">Да  </w:t>
            </w:r>
            <w:r>
              <w:rPr>
                <w:rFonts w:ascii="Times New Roman" w:hAnsi="Times New Roman"/>
                <w:b/>
                <w:noProof/>
                <w:lang w:eastAsia="ru-RU"/>
              </w:rPr>
              <w:t xml:space="preserve">                         </w:t>
            </w:r>
          </w:p>
        </w:tc>
      </w:tr>
      <w:tr w:rsidR="00A54C03">
        <w:trPr>
          <w:trHeight w:val="44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highlight w:val="cyan"/>
                <w:lang w:val="kk-KZ"/>
              </w:rPr>
            </w:pPr>
            <w:r>
              <w:rPr>
                <w:rFonts w:ascii="Times New Roman" w:hAnsi="Times New Roman" w:cs="Times New Roman"/>
                <w:lang w:val="en-US"/>
              </w:rPr>
              <w:t xml:space="preserve">ID </w:t>
            </w:r>
            <w:r>
              <w:rPr>
                <w:rFonts w:ascii="Times New Roman" w:hAnsi="Times New Roman" w:cs="Times New Roman"/>
                <w:lang w:val="kk-KZ"/>
              </w:rPr>
              <w:t xml:space="preserve">Терминала**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highlight w:val="cyan"/>
                <w:lang w:val="kk-KZ"/>
              </w:rPr>
            </w:pPr>
          </w:p>
        </w:tc>
      </w:tr>
      <w:tr w:rsidR="00A54C03">
        <w:trPr>
          <w:trHeight w:val="44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r>
              <w:rPr>
                <w:rFonts w:ascii="Times New Roman" w:hAnsi="Times New Roman" w:cs="Times New Roman"/>
              </w:rPr>
              <w:t>Терминал дескрипторы/Дескриптор на терминале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A54C03">
            <w:pPr>
              <w:rPr>
                <w:rFonts w:ascii="Times New Roman" w:hAnsi="Times New Roman" w:cs="Times New Roman"/>
                <w:highlight w:val="cyan"/>
                <w:lang w:val="kk-KZ"/>
              </w:rPr>
            </w:pPr>
          </w:p>
        </w:tc>
      </w:tr>
      <w:tr w:rsidR="00A54C03">
        <w:trPr>
          <w:trHeight w:val="407"/>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rPr>
            </w:pPr>
            <w:proofErr w:type="spellStart"/>
            <w:r>
              <w:rPr>
                <w:rFonts w:ascii="Times New Roman" w:hAnsi="Times New Roman" w:cs="Times New Roman"/>
              </w:rPr>
              <w:t>Тексеруден</w:t>
            </w:r>
            <w:proofErr w:type="spellEnd"/>
            <w:r>
              <w:rPr>
                <w:rFonts w:ascii="Times New Roman" w:hAnsi="Times New Roman" w:cs="Times New Roman"/>
              </w:rPr>
              <w:t xml:space="preserve"> </w:t>
            </w:r>
            <w:r>
              <w:rPr>
                <w:rFonts w:ascii="Times New Roman" w:hAnsi="Times New Roman" w:cs="Times New Roman"/>
                <w:lang w:val="kk-KZ"/>
              </w:rPr>
              <w:t>өтті</w:t>
            </w:r>
            <w:r>
              <w:rPr>
                <w:rFonts w:ascii="Times New Roman" w:hAnsi="Times New Roman" w:cs="Times New Roman"/>
                <w:lang w:val="kk-KZ"/>
              </w:rPr>
              <w:t>/</w:t>
            </w:r>
            <w:r>
              <w:rPr>
                <w:rFonts w:ascii="Times New Roman" w:hAnsi="Times New Roman" w:cs="Times New Roman"/>
              </w:rPr>
              <w:t>Проверка пройдена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C03" w:rsidRDefault="00023F84">
            <w:pPr>
              <w:rPr>
                <w:rFonts w:ascii="Times New Roman" w:hAnsi="Times New Roman" w:cs="Times New Roman"/>
                <w:bCs/>
              </w:rPr>
            </w:pPr>
            <w:r>
              <w:rPr>
                <w:rFonts w:ascii="Times New Roman" w:hAnsi="Times New Roman" w:cs="Times New Roman"/>
              </w:rPr>
              <w:t>№ _</w:t>
            </w:r>
            <w:r>
              <w:rPr>
                <w:rFonts w:ascii="Times New Roman" w:hAnsi="Times New Roman" w:cs="Times New Roman"/>
                <w:lang w:val="en-US"/>
              </w:rPr>
              <w:t>_____</w:t>
            </w:r>
            <w:r>
              <w:rPr>
                <w:rFonts w:ascii="Times New Roman" w:hAnsi="Times New Roman" w:cs="Times New Roman"/>
              </w:rPr>
              <w:t>______</w:t>
            </w:r>
          </w:p>
          <w:p w:rsidR="00A54C03" w:rsidRDefault="00023F84">
            <w:pPr>
              <w:rPr>
                <w:rFonts w:ascii="Times New Roman" w:hAnsi="Times New Roman" w:cs="Times New Roman"/>
              </w:rPr>
            </w:pPr>
            <w:r>
              <w:rPr>
                <w:rFonts w:ascii="Times New Roman" w:hAnsi="Times New Roman" w:cs="Times New Roman"/>
                <w:lang w:val="kk-KZ"/>
              </w:rPr>
              <w:t>От ____________</w:t>
            </w:r>
          </w:p>
        </w:tc>
      </w:tr>
    </w:tbl>
    <w:p w:rsidR="00A54C03" w:rsidRDefault="00A54C03">
      <w:pPr>
        <w:spacing w:after="0" w:line="240" w:lineRule="auto"/>
        <w:jc w:val="both"/>
        <w:rPr>
          <w:rFonts w:ascii="Times New Roman" w:hAnsi="Times New Roman" w:cs="Times New Roman"/>
          <w:b/>
        </w:rPr>
      </w:pPr>
    </w:p>
    <w:p w:rsidR="00A54C03" w:rsidRDefault="00023F84">
      <w:pPr>
        <w:spacing w:after="0" w:line="240" w:lineRule="auto"/>
        <w:ind w:left="-709" w:firstLine="283"/>
        <w:jc w:val="both"/>
        <w:rPr>
          <w:rFonts w:ascii="Times New Roman" w:hAnsi="Times New Roman" w:cs="Times New Roman"/>
          <w:i/>
          <w:sz w:val="18"/>
          <w:szCs w:val="20"/>
        </w:rPr>
      </w:pPr>
      <w:r>
        <w:rPr>
          <w:i/>
          <w:sz w:val="20"/>
          <w:szCs w:val="20"/>
        </w:rPr>
        <w:t>*</w:t>
      </w:r>
      <w:r>
        <w:rPr>
          <w:i/>
          <w:sz w:val="20"/>
          <w:szCs w:val="20"/>
          <w:lang w:val="kk-KZ"/>
        </w:rPr>
        <w:t xml:space="preserve"> </w:t>
      </w:r>
      <w:r>
        <w:rPr>
          <w:rFonts w:ascii="Times New Roman" w:hAnsi="Times New Roman" w:cs="Times New Roman"/>
          <w:i/>
          <w:sz w:val="18"/>
          <w:szCs w:val="20"/>
          <w:lang w:val="kk-KZ"/>
        </w:rPr>
        <w:t>қосымша</w:t>
      </w:r>
      <w:r>
        <w:rPr>
          <w:rFonts w:ascii="Times New Roman" w:hAnsi="Times New Roman" w:cs="Times New Roman"/>
          <w:i/>
          <w:sz w:val="18"/>
          <w:szCs w:val="20"/>
          <w:lang w:val="kk-KZ"/>
        </w:rPr>
        <w:t xml:space="preserve"> Коммерсант қосылған жағдайда, «Коммерсант</w:t>
      </w:r>
      <w:r>
        <w:rPr>
          <w:rFonts w:ascii="Times New Roman" w:hAnsi="Times New Roman" w:cs="Times New Roman"/>
          <w:i/>
          <w:sz w:val="18"/>
          <w:szCs w:val="20"/>
          <w:lang w:val="kk-KZ"/>
        </w:rPr>
        <w:t xml:space="preserve"> бойынша ақпарат/ Информация по Коммерсанту» қосымша бөлімін қосу қажет</w:t>
      </w:r>
      <w:r>
        <w:rPr>
          <w:rFonts w:ascii="Times New Roman" w:hAnsi="Times New Roman" w:cs="Times New Roman"/>
          <w:i/>
          <w:sz w:val="18"/>
          <w:szCs w:val="20"/>
        </w:rPr>
        <w:t xml:space="preserve">/ </w:t>
      </w:r>
      <w:r>
        <w:rPr>
          <w:rFonts w:ascii="Times New Roman" w:hAnsi="Times New Roman" w:cs="Times New Roman"/>
          <w:i/>
          <w:sz w:val="18"/>
          <w:szCs w:val="20"/>
          <w:lang w:val="kk-KZ"/>
        </w:rPr>
        <w:t>в случае добавления дополнительного Коммерсанта необходимо добавить дополнительный раздел «Коммерсант бойынша ақпарат/Информация по Коммерсанту»</w:t>
      </w:r>
      <w:r>
        <w:rPr>
          <w:rFonts w:ascii="Times New Roman" w:hAnsi="Times New Roman" w:cs="Times New Roman"/>
          <w:i/>
          <w:sz w:val="18"/>
          <w:szCs w:val="20"/>
        </w:rPr>
        <w:t>;</w:t>
      </w:r>
    </w:p>
    <w:p w:rsidR="00A54C03" w:rsidRDefault="00023F84">
      <w:pPr>
        <w:spacing w:after="0" w:line="240" w:lineRule="auto"/>
        <w:ind w:left="-709" w:firstLine="283"/>
        <w:jc w:val="both"/>
        <w:rPr>
          <w:rFonts w:ascii="Times New Roman" w:hAnsi="Times New Roman" w:cs="Times New Roman"/>
          <w:i/>
          <w:sz w:val="18"/>
          <w:szCs w:val="20"/>
          <w:lang w:val="kk-KZ"/>
        </w:rPr>
      </w:pPr>
      <w:r>
        <w:rPr>
          <w:rFonts w:ascii="Times New Roman" w:hAnsi="Times New Roman" w:cs="Times New Roman"/>
          <w:i/>
          <w:sz w:val="18"/>
          <w:szCs w:val="20"/>
          <w:lang w:val="kk-KZ"/>
        </w:rPr>
        <w:t xml:space="preserve">**жүйеге кіргеннен кейін Терминалдың </w:t>
      </w:r>
      <w:r>
        <w:rPr>
          <w:rFonts w:ascii="Times New Roman" w:hAnsi="Times New Roman" w:cs="Times New Roman"/>
          <w:i/>
          <w:sz w:val="18"/>
          <w:szCs w:val="20"/>
          <w:lang w:val="kk-KZ"/>
        </w:rPr>
        <w:t>ID тіркеу қажет/ необходимо прописать ID Терминала после заведения в системе;</w:t>
      </w:r>
    </w:p>
    <w:p w:rsidR="00A54C03" w:rsidRDefault="00023F84">
      <w:pPr>
        <w:pStyle w:val="10"/>
        <w:tabs>
          <w:tab w:val="left" w:pos="5387"/>
          <w:tab w:val="left" w:pos="5812"/>
        </w:tabs>
        <w:ind w:left="-709"/>
        <w:jc w:val="both"/>
        <w:rPr>
          <w:i/>
          <w:sz w:val="18"/>
          <w:lang w:val="kk-KZ"/>
        </w:rPr>
      </w:pPr>
      <w:r>
        <w:rPr>
          <w:i/>
          <w:sz w:val="18"/>
          <w:lang w:val="kk-KZ"/>
        </w:rPr>
        <w:t xml:space="preserve">     *** Халықаралық аударымдар (шетелдік банктердің төлем карталары) қосылған жағдайда 20_жылғы «____» _____________ №_________ «Онлайн ақша аудару» қызметін ұсыну шеңберінде өз</w:t>
      </w:r>
      <w:r>
        <w:rPr>
          <w:i/>
          <w:sz w:val="18"/>
          <w:lang w:val="kk-KZ"/>
        </w:rPr>
        <w:t>ара іс-әрекетті ұйымдастыру бойынша шарттың 1.2.-қосымшасын</w:t>
      </w:r>
      <w:r>
        <w:rPr>
          <w:i/>
          <w:sz w:val="18"/>
        </w:rPr>
        <w:t xml:space="preserve"> </w:t>
      </w:r>
      <w:proofErr w:type="spellStart"/>
      <w:r>
        <w:rPr>
          <w:i/>
          <w:sz w:val="18"/>
        </w:rPr>
        <w:t>толтыру</w:t>
      </w:r>
      <w:proofErr w:type="spellEnd"/>
      <w:r>
        <w:rPr>
          <w:i/>
          <w:sz w:val="18"/>
        </w:rPr>
        <w:t xml:space="preserve"> </w:t>
      </w:r>
      <w:proofErr w:type="spellStart"/>
      <w:r>
        <w:rPr>
          <w:i/>
          <w:sz w:val="18"/>
        </w:rPr>
        <w:t>қажет</w:t>
      </w:r>
      <w:proofErr w:type="spellEnd"/>
      <w:r>
        <w:rPr>
          <w:i/>
          <w:sz w:val="18"/>
          <w:lang w:val="kk-KZ"/>
        </w:rPr>
        <w:t xml:space="preserve"> / в случае подключения Международных переводов (платежные карточки зарубежных банков) необходимо дополнительно заполнить</w:t>
      </w:r>
      <w:r>
        <w:rPr>
          <w:sz w:val="20"/>
          <w:szCs w:val="22"/>
        </w:rPr>
        <w:t xml:space="preserve"> </w:t>
      </w:r>
      <w:r>
        <w:rPr>
          <w:i/>
          <w:sz w:val="18"/>
          <w:lang w:val="kk-KZ"/>
        </w:rPr>
        <w:t>Приложение 1.2. к договору по организации взаимодействия в ра</w:t>
      </w:r>
      <w:r>
        <w:rPr>
          <w:i/>
          <w:sz w:val="18"/>
          <w:lang w:val="kk-KZ"/>
        </w:rPr>
        <w:t>мках предоставления услуги «Онлайн зачисление денег» № ______  от «___» __________ 20_ г./ .</w:t>
      </w:r>
    </w:p>
    <w:p w:rsidR="00A54C03" w:rsidRDefault="00023F84">
      <w:pPr>
        <w:widowControl w:val="0"/>
        <w:tabs>
          <w:tab w:val="left" w:pos="1070"/>
        </w:tabs>
        <w:spacing w:line="274" w:lineRule="exact"/>
        <w:jc w:val="both"/>
        <w:rPr>
          <w:rFonts w:ascii="Times New Roman" w:hAnsi="Times New Roman" w:cs="Times New Roman"/>
          <w:lang w:bidi="ru-RU"/>
        </w:rPr>
      </w:pPr>
      <w:r>
        <w:rPr>
          <w:rFonts w:ascii="Times New Roman" w:hAnsi="Times New Roman" w:cs="Times New Roman"/>
        </w:rPr>
        <w:t>______________________________</w:t>
      </w:r>
      <w:r>
        <w:rPr>
          <w:rFonts w:ascii="Times New Roman" w:hAnsi="Times New Roman" w:cs="Times New Roman"/>
          <w:lang w:bidi="ru-RU"/>
        </w:rPr>
        <w:t xml:space="preserve">__                                           __________________________ </w:t>
      </w:r>
    </w:p>
    <w:p w:rsidR="00A54C03" w:rsidRDefault="00023F84">
      <w:pPr>
        <w:widowControl w:val="0"/>
        <w:tabs>
          <w:tab w:val="left" w:pos="1070"/>
        </w:tabs>
        <w:spacing w:line="274" w:lineRule="exact"/>
        <w:jc w:val="both"/>
        <w:rPr>
          <w:rFonts w:ascii="Times New Roman" w:hAnsi="Times New Roman" w:cs="Times New Roman"/>
          <w:lang w:bidi="ru-RU"/>
        </w:rPr>
      </w:pPr>
      <w:r>
        <w:rPr>
          <w:rFonts w:ascii="Times New Roman" w:hAnsi="Times New Roman" w:cs="Times New Roman"/>
          <w:lang w:bidi="ru-RU"/>
        </w:rPr>
        <w:t>(</w:t>
      </w:r>
      <w:r>
        <w:rPr>
          <w:rFonts w:ascii="Times New Roman" w:hAnsi="Times New Roman" w:cs="Times New Roman"/>
          <w:lang w:val="kk-KZ"/>
        </w:rPr>
        <w:t>Т.А.Ә.</w:t>
      </w:r>
      <w:r>
        <w:rPr>
          <w:rFonts w:ascii="Times New Roman" w:hAnsi="Times New Roman" w:cs="Times New Roman"/>
          <w:lang w:bidi="ru-RU"/>
        </w:rPr>
        <w:t>/Ф.И.О.)</w:t>
      </w:r>
      <w:r>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Pr>
          <w:rFonts w:ascii="Times New Roman" w:hAnsi="Times New Roman" w:cs="Times New Roman"/>
          <w:lang w:bidi="ru-RU"/>
        </w:rPr>
        <w:t>(</w:t>
      </w:r>
      <w:proofErr w:type="spellStart"/>
      <w:r>
        <w:rPr>
          <w:rFonts w:ascii="Times New Roman" w:hAnsi="Times New Roman" w:cs="Times New Roman"/>
          <w:lang w:bidi="ru-RU"/>
        </w:rPr>
        <w:t>қолы</w:t>
      </w:r>
      <w:proofErr w:type="spellEnd"/>
      <w:r>
        <w:rPr>
          <w:rFonts w:ascii="Times New Roman" w:hAnsi="Times New Roman" w:cs="Times New Roman"/>
          <w:lang w:bidi="ru-RU"/>
        </w:rPr>
        <w:t xml:space="preserve"> /подпись)  </w:t>
      </w:r>
      <w:r>
        <w:rPr>
          <w:rFonts w:ascii="Times New Roman" w:hAnsi="Times New Roman" w:cs="Times New Roman"/>
          <w:sz w:val="20"/>
          <w:szCs w:val="20"/>
          <w:lang w:val="kk-KZ"/>
        </w:rPr>
        <w:t>М.О./</w:t>
      </w:r>
      <w:r>
        <w:rPr>
          <w:rFonts w:ascii="Times New Roman" w:hAnsi="Times New Roman" w:cs="Times New Roman"/>
          <w:sz w:val="20"/>
          <w:szCs w:val="20"/>
        </w:rPr>
        <w:t xml:space="preserve">М.П.           </w:t>
      </w:r>
      <w:r>
        <w:rPr>
          <w:rFonts w:ascii="Times New Roman" w:hAnsi="Times New Roman" w:cs="Times New Roman"/>
          <w:lang w:bidi="ru-RU"/>
        </w:rPr>
        <w:t xml:space="preserve">                                  </w:t>
      </w:r>
    </w:p>
    <w:p w:rsidR="00A54C03" w:rsidRDefault="00A54C03">
      <w:pPr>
        <w:widowControl w:val="0"/>
        <w:spacing w:line="240" w:lineRule="exact"/>
        <w:ind w:firstLine="709"/>
        <w:rPr>
          <w:rFonts w:ascii="Times New Roman" w:hAnsi="Times New Roman" w:cs="Times New Roman"/>
          <w:sz w:val="20"/>
          <w:lang w:bidi="ru-RU"/>
        </w:rPr>
      </w:pPr>
    </w:p>
    <w:p w:rsidR="00023F84" w:rsidRDefault="00023F84">
      <w:pPr>
        <w:pStyle w:val="10"/>
        <w:tabs>
          <w:tab w:val="left" w:pos="5387"/>
          <w:tab w:val="left" w:pos="5812"/>
        </w:tabs>
        <w:jc w:val="center"/>
        <w:rPr>
          <w:b/>
          <w:sz w:val="20"/>
          <w:szCs w:val="22"/>
          <w:lang w:val="kk-KZ"/>
        </w:rPr>
      </w:pPr>
      <w:r>
        <w:rPr>
          <w:b/>
          <w:sz w:val="20"/>
          <w:szCs w:val="22"/>
          <w:lang w:val="kk-KZ"/>
        </w:rPr>
        <w:t xml:space="preserve">                                                                                                             </w:t>
      </w:r>
    </w:p>
    <w:p w:rsidR="00A54C03" w:rsidRDefault="00023F84">
      <w:pPr>
        <w:pStyle w:val="10"/>
        <w:tabs>
          <w:tab w:val="left" w:pos="5387"/>
          <w:tab w:val="left" w:pos="5812"/>
        </w:tabs>
        <w:jc w:val="center"/>
        <w:rPr>
          <w:b/>
          <w:sz w:val="22"/>
          <w:szCs w:val="22"/>
          <w:lang w:val="kk-KZ"/>
        </w:rPr>
      </w:pPr>
      <w:r>
        <w:rPr>
          <w:b/>
          <w:sz w:val="22"/>
          <w:szCs w:val="22"/>
          <w:lang w:val="kk-KZ"/>
        </w:rPr>
        <w:lastRenderedPageBreak/>
        <w:t>20_жылғы «____» ________</w:t>
      </w:r>
      <w:r>
        <w:rPr>
          <w:b/>
          <w:sz w:val="22"/>
          <w:szCs w:val="22"/>
          <w:lang w:val="kk-KZ"/>
        </w:rPr>
        <w:t xml:space="preserve">_____ </w:t>
      </w:r>
    </w:p>
    <w:p w:rsidR="00A54C03" w:rsidRDefault="00023F84">
      <w:pPr>
        <w:pStyle w:val="10"/>
        <w:jc w:val="right"/>
        <w:rPr>
          <w:b/>
          <w:sz w:val="22"/>
          <w:szCs w:val="22"/>
          <w:lang w:val="kk-KZ"/>
        </w:rPr>
      </w:pPr>
      <w:r>
        <w:rPr>
          <w:b/>
          <w:sz w:val="22"/>
          <w:szCs w:val="22"/>
          <w:lang w:val="kk-KZ"/>
        </w:rPr>
        <w:tab/>
        <w:t xml:space="preserve">№_________ «Онлайн -ақша есептеу» қызметін </w:t>
      </w:r>
    </w:p>
    <w:p w:rsidR="00A54C03" w:rsidRDefault="00023F84">
      <w:pPr>
        <w:pStyle w:val="10"/>
        <w:jc w:val="right"/>
        <w:rPr>
          <w:b/>
          <w:sz w:val="22"/>
          <w:szCs w:val="22"/>
          <w:lang w:val="kk-KZ"/>
        </w:rPr>
      </w:pPr>
      <w:r>
        <w:rPr>
          <w:b/>
          <w:sz w:val="22"/>
          <w:szCs w:val="22"/>
          <w:lang w:val="kk-KZ"/>
        </w:rPr>
        <w:t xml:space="preserve">ұсыну шеңберінде өзара іс-әрекетті ұйымдастыру </w:t>
      </w:r>
    </w:p>
    <w:p w:rsidR="00A54C03" w:rsidRDefault="00023F84">
      <w:pPr>
        <w:pStyle w:val="10"/>
        <w:tabs>
          <w:tab w:val="left" w:pos="5245"/>
        </w:tabs>
        <w:jc w:val="right"/>
        <w:rPr>
          <w:rStyle w:val="s0"/>
          <w:b/>
          <w:sz w:val="22"/>
          <w:szCs w:val="22"/>
          <w:lang w:val="kk-KZ"/>
        </w:rPr>
      </w:pPr>
      <w:r>
        <w:rPr>
          <w:b/>
          <w:sz w:val="22"/>
          <w:szCs w:val="22"/>
          <w:lang w:val="kk-KZ"/>
        </w:rPr>
        <w:t>бойынша шарттың 3.1.-қосымшасы</w:t>
      </w:r>
      <w:r>
        <w:rPr>
          <w:rStyle w:val="s0"/>
          <w:b/>
          <w:sz w:val="22"/>
          <w:szCs w:val="22"/>
          <w:lang w:val="kk-KZ"/>
        </w:rPr>
        <w:t xml:space="preserve"> </w:t>
      </w:r>
    </w:p>
    <w:p w:rsidR="00A54C03" w:rsidRDefault="00023F84">
      <w:pPr>
        <w:tabs>
          <w:tab w:val="left" w:pos="709"/>
          <w:tab w:val="left" w:pos="851"/>
        </w:tabs>
        <w:suppressAutoHyphens/>
        <w:spacing w:before="240"/>
        <w:jc w:val="right"/>
        <w:rPr>
          <w:rFonts w:ascii="Times New Roman" w:hAnsi="Times New Roman" w:cs="Times New Roman"/>
          <w:b/>
        </w:rPr>
      </w:pPr>
      <w:r>
        <w:rPr>
          <w:rFonts w:ascii="Times New Roman" w:hAnsi="Times New Roman" w:cs="Times New Roman"/>
          <w:b/>
        </w:rPr>
        <w:t xml:space="preserve"> «______» «_____________» 20___года</w:t>
      </w:r>
    </w:p>
    <w:p w:rsidR="00A54C03" w:rsidRDefault="00023F84">
      <w:pPr>
        <w:pStyle w:val="11"/>
        <w:spacing w:after="0"/>
        <w:jc w:val="right"/>
        <w:rPr>
          <w:b/>
          <w:sz w:val="22"/>
          <w:szCs w:val="22"/>
        </w:rPr>
      </w:pPr>
      <w:r>
        <w:rPr>
          <w:b/>
          <w:sz w:val="22"/>
          <w:szCs w:val="22"/>
        </w:rPr>
        <w:t>Приложение 3.1.</w:t>
      </w:r>
    </w:p>
    <w:p w:rsidR="00A54C03" w:rsidRDefault="00023F84">
      <w:pPr>
        <w:pStyle w:val="11"/>
        <w:spacing w:after="0"/>
        <w:jc w:val="right"/>
        <w:rPr>
          <w:b/>
          <w:sz w:val="22"/>
          <w:szCs w:val="22"/>
        </w:rPr>
      </w:pPr>
      <w:r>
        <w:rPr>
          <w:b/>
          <w:sz w:val="22"/>
          <w:szCs w:val="22"/>
        </w:rPr>
        <w:t xml:space="preserve">           к Договору по организации </w:t>
      </w:r>
    </w:p>
    <w:p w:rsidR="00A54C03" w:rsidRDefault="00023F84">
      <w:pPr>
        <w:pStyle w:val="11"/>
        <w:spacing w:after="0"/>
        <w:jc w:val="right"/>
        <w:rPr>
          <w:b/>
          <w:sz w:val="22"/>
          <w:szCs w:val="22"/>
        </w:rPr>
      </w:pPr>
      <w:r>
        <w:rPr>
          <w:b/>
          <w:sz w:val="22"/>
          <w:szCs w:val="22"/>
        </w:rPr>
        <w:t xml:space="preserve">взаимодействия в рамках предоставления </w:t>
      </w:r>
    </w:p>
    <w:p w:rsidR="00A54C03" w:rsidRDefault="00023F84">
      <w:pPr>
        <w:pStyle w:val="11"/>
        <w:spacing w:after="0"/>
        <w:jc w:val="right"/>
        <w:rPr>
          <w:b/>
          <w:sz w:val="22"/>
          <w:szCs w:val="22"/>
        </w:rPr>
      </w:pPr>
      <w:r>
        <w:rPr>
          <w:b/>
          <w:sz w:val="22"/>
          <w:szCs w:val="22"/>
        </w:rPr>
        <w:t>услуги «Онлайн -зачисление денег» № ______</w:t>
      </w:r>
    </w:p>
    <w:p w:rsidR="00A54C03" w:rsidRDefault="00023F84">
      <w:pPr>
        <w:pStyle w:val="11"/>
        <w:spacing w:after="0"/>
        <w:ind w:hanging="5040"/>
        <w:jc w:val="right"/>
        <w:rPr>
          <w:b/>
          <w:sz w:val="22"/>
          <w:szCs w:val="22"/>
        </w:rPr>
      </w:pPr>
      <w:r>
        <w:rPr>
          <w:b/>
          <w:sz w:val="22"/>
          <w:szCs w:val="22"/>
        </w:rPr>
        <w:t xml:space="preserve">      от «___» __________ 202_ года</w:t>
      </w:r>
    </w:p>
    <w:p w:rsidR="00A54C03" w:rsidRDefault="00A54C03">
      <w:pPr>
        <w:pStyle w:val="40"/>
        <w:shd w:val="clear" w:color="auto" w:fill="auto"/>
        <w:spacing w:line="240" w:lineRule="exact"/>
        <w:ind w:right="20"/>
        <w:rPr>
          <w:rFonts w:ascii="Times New Roman" w:hAnsi="Times New Roman" w:cs="Times New Roman"/>
          <w:lang w:bidi="ru-RU"/>
        </w:rPr>
      </w:pPr>
    </w:p>
    <w:p w:rsidR="00A54C03" w:rsidRDefault="00023F84">
      <w:pPr>
        <w:tabs>
          <w:tab w:val="left" w:pos="709"/>
          <w:tab w:val="left" w:pos="851"/>
        </w:tabs>
        <w:suppressAutoHyphens/>
        <w:spacing w:before="240"/>
        <w:jc w:val="center"/>
        <w:rPr>
          <w:rFonts w:ascii="Times New Roman" w:hAnsi="Times New Roman" w:cs="Times New Roman"/>
          <w:b/>
        </w:rPr>
      </w:pPr>
      <w:proofErr w:type="spellStart"/>
      <w:r>
        <w:rPr>
          <w:rFonts w:ascii="Times New Roman" w:hAnsi="Times New Roman" w:cs="Times New Roman"/>
          <w:b/>
        </w:rPr>
        <w:t>Серіктес</w:t>
      </w:r>
      <w:proofErr w:type="spellEnd"/>
      <w:r>
        <w:rPr>
          <w:rFonts w:ascii="Times New Roman" w:hAnsi="Times New Roman" w:cs="Times New Roman"/>
          <w:b/>
          <w:lang w:val="kk-KZ"/>
        </w:rPr>
        <w:t>ті</w:t>
      </w:r>
      <w:r>
        <w:rPr>
          <w:rFonts w:ascii="Times New Roman" w:hAnsi="Times New Roman" w:cs="Times New Roman"/>
          <w:b/>
        </w:rPr>
        <w:t xml:space="preserve"> / </w:t>
      </w:r>
      <w:proofErr w:type="spellStart"/>
      <w:r>
        <w:rPr>
          <w:rFonts w:ascii="Times New Roman" w:hAnsi="Times New Roman" w:cs="Times New Roman"/>
          <w:b/>
        </w:rPr>
        <w:t>Коммерсантты</w:t>
      </w:r>
      <w:proofErr w:type="spellEnd"/>
      <w:r>
        <w:rPr>
          <w:rFonts w:ascii="Times New Roman" w:hAnsi="Times New Roman" w:cs="Times New Roman"/>
          <w:b/>
        </w:rPr>
        <w:t xml:space="preserve"> </w:t>
      </w:r>
      <w:proofErr w:type="spellStart"/>
      <w:r>
        <w:rPr>
          <w:rFonts w:ascii="Times New Roman" w:hAnsi="Times New Roman" w:cs="Times New Roman"/>
          <w:b/>
        </w:rPr>
        <w:t>шетелдік</w:t>
      </w:r>
      <w:proofErr w:type="spellEnd"/>
      <w:r>
        <w:rPr>
          <w:rFonts w:ascii="Times New Roman" w:hAnsi="Times New Roman" w:cs="Times New Roman"/>
          <w:b/>
        </w:rPr>
        <w:t xml:space="preserve"> </w:t>
      </w:r>
      <w:proofErr w:type="spellStart"/>
      <w:r>
        <w:rPr>
          <w:rFonts w:ascii="Times New Roman" w:hAnsi="Times New Roman" w:cs="Times New Roman"/>
          <w:b/>
        </w:rPr>
        <w:t>төлем</w:t>
      </w:r>
      <w:proofErr w:type="spellEnd"/>
      <w:r>
        <w:rPr>
          <w:rFonts w:ascii="Times New Roman" w:hAnsi="Times New Roman" w:cs="Times New Roman"/>
          <w:b/>
        </w:rPr>
        <w:t xml:space="preserve"> </w:t>
      </w:r>
      <w:proofErr w:type="spellStart"/>
      <w:r>
        <w:rPr>
          <w:rFonts w:ascii="Times New Roman" w:hAnsi="Times New Roman" w:cs="Times New Roman"/>
          <w:b/>
        </w:rPr>
        <w:t>карталарымен</w:t>
      </w:r>
      <w:proofErr w:type="spellEnd"/>
      <w:r>
        <w:rPr>
          <w:rFonts w:ascii="Times New Roman" w:hAnsi="Times New Roman" w:cs="Times New Roman"/>
          <w:b/>
        </w:rPr>
        <w:t xml:space="preserve"> </w:t>
      </w:r>
      <w:proofErr w:type="spellStart"/>
      <w:r>
        <w:rPr>
          <w:rFonts w:ascii="Times New Roman" w:hAnsi="Times New Roman" w:cs="Times New Roman"/>
          <w:b/>
        </w:rPr>
        <w:t>төлемдерді</w:t>
      </w:r>
      <w:proofErr w:type="spellEnd"/>
      <w:r>
        <w:rPr>
          <w:rFonts w:ascii="Times New Roman" w:hAnsi="Times New Roman" w:cs="Times New Roman"/>
          <w:b/>
        </w:rPr>
        <w:t xml:space="preserve"> </w:t>
      </w:r>
      <w:proofErr w:type="spellStart"/>
      <w:r>
        <w:rPr>
          <w:rFonts w:ascii="Times New Roman" w:hAnsi="Times New Roman" w:cs="Times New Roman"/>
          <w:b/>
        </w:rPr>
        <w:t>жүзеге</w:t>
      </w:r>
      <w:proofErr w:type="spellEnd"/>
      <w:r>
        <w:rPr>
          <w:rFonts w:ascii="Times New Roman" w:hAnsi="Times New Roman" w:cs="Times New Roman"/>
          <w:b/>
        </w:rPr>
        <w:t xml:space="preserve"> </w:t>
      </w:r>
      <w:proofErr w:type="spellStart"/>
      <w:r>
        <w:rPr>
          <w:rFonts w:ascii="Times New Roman" w:hAnsi="Times New Roman" w:cs="Times New Roman"/>
          <w:b/>
        </w:rPr>
        <w:t>асыруға</w:t>
      </w:r>
      <w:proofErr w:type="spellEnd"/>
      <w:r>
        <w:rPr>
          <w:rFonts w:ascii="Times New Roman" w:hAnsi="Times New Roman" w:cs="Times New Roman"/>
          <w:b/>
        </w:rPr>
        <w:t xml:space="preserve"> </w:t>
      </w:r>
      <w:proofErr w:type="spellStart"/>
      <w:r>
        <w:rPr>
          <w:rFonts w:ascii="Times New Roman" w:hAnsi="Times New Roman" w:cs="Times New Roman"/>
          <w:b/>
        </w:rPr>
        <w:t>қосуға</w:t>
      </w:r>
      <w:proofErr w:type="spellEnd"/>
      <w:r>
        <w:rPr>
          <w:rFonts w:ascii="Times New Roman" w:hAnsi="Times New Roman" w:cs="Times New Roman"/>
          <w:b/>
        </w:rPr>
        <w:t xml:space="preserve"> </w:t>
      </w:r>
      <w:proofErr w:type="spellStart"/>
      <w:r>
        <w:rPr>
          <w:rFonts w:ascii="Times New Roman" w:hAnsi="Times New Roman" w:cs="Times New Roman"/>
          <w:b/>
        </w:rPr>
        <w:t>арналған</w:t>
      </w:r>
      <w:proofErr w:type="spellEnd"/>
      <w:r>
        <w:rPr>
          <w:rFonts w:ascii="Times New Roman" w:hAnsi="Times New Roman" w:cs="Times New Roman"/>
          <w:b/>
        </w:rPr>
        <w:t xml:space="preserve"> </w:t>
      </w:r>
      <w:proofErr w:type="spellStart"/>
      <w:r>
        <w:rPr>
          <w:rFonts w:ascii="Times New Roman" w:hAnsi="Times New Roman" w:cs="Times New Roman"/>
          <w:b/>
        </w:rPr>
        <w:t>өтінім</w:t>
      </w:r>
      <w:proofErr w:type="spellEnd"/>
      <w:r>
        <w:rPr>
          <w:rFonts w:ascii="Times New Roman" w:hAnsi="Times New Roman" w:cs="Times New Roman"/>
          <w:b/>
        </w:rPr>
        <w:t xml:space="preserve">/ Заявка на подключение </w:t>
      </w:r>
      <w:r>
        <w:rPr>
          <w:rFonts w:ascii="Times New Roman" w:hAnsi="Times New Roman" w:cs="Times New Roman"/>
          <w:b/>
        </w:rPr>
        <w:t>Партнера/Коммерсанта для осуществления платежей на зарубежные платежные карточки</w:t>
      </w:r>
    </w:p>
    <w:tbl>
      <w:tblPr>
        <w:tblStyle w:val="a3"/>
        <w:tblW w:w="10388" w:type="dxa"/>
        <w:jc w:val="center"/>
        <w:tblLook w:val="04A0" w:firstRow="1" w:lastRow="0" w:firstColumn="1" w:lastColumn="0" w:noHBand="0" w:noVBand="1"/>
      </w:tblPr>
      <w:tblGrid>
        <w:gridCol w:w="463"/>
        <w:gridCol w:w="1790"/>
        <w:gridCol w:w="2845"/>
        <w:gridCol w:w="3112"/>
        <w:gridCol w:w="2178"/>
      </w:tblGrid>
      <w:tr w:rsidR="00A54C03">
        <w:trPr>
          <w:trHeight w:val="753"/>
          <w:jc w:val="center"/>
        </w:trPr>
        <w:tc>
          <w:tcPr>
            <w:tcW w:w="463" w:type="dxa"/>
          </w:tcPr>
          <w:p w:rsidR="00A54C03" w:rsidRDefault="00023F84">
            <w:pPr>
              <w:tabs>
                <w:tab w:val="left" w:pos="709"/>
                <w:tab w:val="left" w:pos="851"/>
              </w:tabs>
              <w:suppressAutoHyphens/>
              <w:spacing w:before="240"/>
              <w:jc w:val="center"/>
              <w:rPr>
                <w:rFonts w:ascii="Times New Roman" w:hAnsi="Times New Roman" w:cs="Times New Roman"/>
                <w:b/>
              </w:rPr>
            </w:pPr>
            <w:r>
              <w:rPr>
                <w:rFonts w:ascii="Times New Roman" w:hAnsi="Times New Roman" w:cs="Times New Roman"/>
                <w:b/>
              </w:rPr>
              <w:t>№</w:t>
            </w:r>
          </w:p>
        </w:tc>
        <w:tc>
          <w:tcPr>
            <w:tcW w:w="1790" w:type="dxa"/>
          </w:tcPr>
          <w:p w:rsidR="00A54C03" w:rsidRDefault="00023F84">
            <w:pPr>
              <w:tabs>
                <w:tab w:val="left" w:pos="709"/>
                <w:tab w:val="left" w:pos="851"/>
              </w:tabs>
              <w:suppressAutoHyphens/>
              <w:spacing w:before="240"/>
              <w:jc w:val="center"/>
              <w:rPr>
                <w:rFonts w:ascii="Times New Roman" w:hAnsi="Times New Roman" w:cs="Times New Roman"/>
                <w:b/>
              </w:rPr>
            </w:pPr>
            <w:r>
              <w:rPr>
                <w:rFonts w:ascii="Times New Roman" w:hAnsi="Times New Roman" w:cs="Times New Roman"/>
                <w:b/>
              </w:rPr>
              <w:t>Страна/Ел</w:t>
            </w:r>
          </w:p>
        </w:tc>
        <w:tc>
          <w:tcPr>
            <w:tcW w:w="2845" w:type="dxa"/>
          </w:tcPr>
          <w:p w:rsidR="00A54C03" w:rsidRDefault="00023F84">
            <w:pPr>
              <w:tabs>
                <w:tab w:val="left" w:pos="709"/>
                <w:tab w:val="left" w:pos="851"/>
              </w:tabs>
              <w:suppressAutoHyphens/>
              <w:spacing w:before="240"/>
              <w:jc w:val="center"/>
              <w:rPr>
                <w:rFonts w:ascii="Times New Roman" w:hAnsi="Times New Roman" w:cs="Times New Roman"/>
                <w:b/>
                <w:lang w:val="kk-KZ"/>
              </w:rPr>
            </w:pPr>
            <w:r>
              <w:rPr>
                <w:rFonts w:ascii="Times New Roman" w:hAnsi="Times New Roman" w:cs="Times New Roman"/>
                <w:b/>
                <w:lang w:val="kk-KZ"/>
              </w:rPr>
              <w:t>Серіктес/Серіктестің Коммерсанты</w:t>
            </w:r>
          </w:p>
          <w:p w:rsidR="00A54C03" w:rsidRDefault="00023F84">
            <w:pPr>
              <w:tabs>
                <w:tab w:val="left" w:pos="709"/>
                <w:tab w:val="left" w:pos="851"/>
              </w:tabs>
              <w:suppressAutoHyphens/>
              <w:spacing w:before="240"/>
              <w:jc w:val="center"/>
              <w:rPr>
                <w:rFonts w:ascii="Times New Roman" w:hAnsi="Times New Roman" w:cs="Times New Roman"/>
                <w:b/>
                <w:lang w:val="kk-KZ"/>
              </w:rPr>
            </w:pPr>
            <w:r>
              <w:rPr>
                <w:rFonts w:ascii="Times New Roman" w:hAnsi="Times New Roman" w:cs="Times New Roman"/>
                <w:b/>
                <w:lang w:val="kk-KZ"/>
              </w:rPr>
              <w:t>Партнер/Коммерсант Партнера</w:t>
            </w:r>
          </w:p>
          <w:p w:rsidR="00A54C03" w:rsidRDefault="00A54C03">
            <w:pPr>
              <w:tabs>
                <w:tab w:val="left" w:pos="709"/>
                <w:tab w:val="left" w:pos="851"/>
              </w:tabs>
              <w:suppressAutoHyphens/>
              <w:spacing w:before="240"/>
              <w:jc w:val="center"/>
              <w:rPr>
                <w:rFonts w:ascii="Times New Roman" w:hAnsi="Times New Roman" w:cs="Times New Roman"/>
                <w:b/>
              </w:rPr>
            </w:pPr>
          </w:p>
        </w:tc>
        <w:tc>
          <w:tcPr>
            <w:tcW w:w="3112" w:type="dxa"/>
          </w:tcPr>
          <w:p w:rsidR="00A54C03" w:rsidRDefault="00023F84">
            <w:pPr>
              <w:tabs>
                <w:tab w:val="left" w:pos="709"/>
                <w:tab w:val="left" w:pos="851"/>
              </w:tabs>
              <w:suppressAutoHyphens/>
              <w:spacing w:before="240"/>
              <w:jc w:val="center"/>
              <w:rPr>
                <w:rFonts w:ascii="Times New Roman" w:hAnsi="Times New Roman" w:cs="Times New Roman"/>
                <w:b/>
              </w:rPr>
            </w:pPr>
            <w:proofErr w:type="spellStart"/>
            <w:r>
              <w:rPr>
                <w:rFonts w:ascii="Times New Roman" w:hAnsi="Times New Roman" w:cs="Times New Roman"/>
                <w:b/>
              </w:rPr>
              <w:t>Қаражатты</w:t>
            </w:r>
            <w:proofErr w:type="spellEnd"/>
            <w:r>
              <w:rPr>
                <w:rFonts w:ascii="Times New Roman" w:hAnsi="Times New Roman" w:cs="Times New Roman"/>
                <w:b/>
              </w:rPr>
              <w:t xml:space="preserve"> </w:t>
            </w:r>
            <w:proofErr w:type="spellStart"/>
            <w:r>
              <w:rPr>
                <w:rFonts w:ascii="Times New Roman" w:hAnsi="Times New Roman" w:cs="Times New Roman"/>
                <w:b/>
              </w:rPr>
              <w:t>төлеу</w:t>
            </w:r>
            <w:proofErr w:type="spellEnd"/>
            <w:r>
              <w:rPr>
                <w:rFonts w:ascii="Times New Roman" w:hAnsi="Times New Roman" w:cs="Times New Roman"/>
                <w:b/>
              </w:rPr>
              <w:t>/</w:t>
            </w:r>
            <w:proofErr w:type="spellStart"/>
            <w:r>
              <w:rPr>
                <w:rFonts w:ascii="Times New Roman" w:hAnsi="Times New Roman" w:cs="Times New Roman"/>
                <w:b/>
              </w:rPr>
              <w:t>аудару</w:t>
            </w:r>
            <w:proofErr w:type="spellEnd"/>
            <w:r>
              <w:rPr>
                <w:rFonts w:ascii="Times New Roman" w:hAnsi="Times New Roman" w:cs="Times New Roman"/>
                <w:b/>
              </w:rPr>
              <w:t xml:space="preserve"> </w:t>
            </w:r>
            <w:proofErr w:type="spellStart"/>
            <w:r>
              <w:rPr>
                <w:rFonts w:ascii="Times New Roman" w:hAnsi="Times New Roman" w:cs="Times New Roman"/>
                <w:b/>
              </w:rPr>
              <w:t>сипаттамасы</w:t>
            </w:r>
            <w:proofErr w:type="spellEnd"/>
            <w:r>
              <w:rPr>
                <w:rFonts w:ascii="Times New Roman" w:hAnsi="Times New Roman" w:cs="Times New Roman"/>
                <w:b/>
              </w:rPr>
              <w:t xml:space="preserve"> </w:t>
            </w:r>
            <w:r>
              <w:rPr>
                <w:rFonts w:ascii="Times New Roman" w:hAnsi="Times New Roman" w:cs="Times New Roman"/>
                <w:b/>
                <w:lang w:val="kk-KZ"/>
              </w:rPr>
              <w:t>/</w:t>
            </w:r>
            <w:r>
              <w:rPr>
                <w:rFonts w:ascii="Times New Roman" w:hAnsi="Times New Roman" w:cs="Times New Roman"/>
                <w:b/>
              </w:rPr>
              <w:t xml:space="preserve"> Описание выплат</w:t>
            </w:r>
            <w:r>
              <w:rPr>
                <w:rFonts w:ascii="Times New Roman" w:hAnsi="Times New Roman" w:cs="Times New Roman"/>
                <w:b/>
                <w:lang w:val="kk-KZ"/>
              </w:rPr>
              <w:t xml:space="preserve">/перевода </w:t>
            </w:r>
            <w:r>
              <w:rPr>
                <w:rFonts w:ascii="Times New Roman" w:hAnsi="Times New Roman" w:cs="Times New Roman"/>
                <w:b/>
              </w:rPr>
              <w:t>средств</w:t>
            </w:r>
          </w:p>
        </w:tc>
        <w:tc>
          <w:tcPr>
            <w:tcW w:w="2178" w:type="dxa"/>
          </w:tcPr>
          <w:p w:rsidR="00A54C03" w:rsidRDefault="00023F84">
            <w:pPr>
              <w:tabs>
                <w:tab w:val="left" w:pos="709"/>
                <w:tab w:val="left" w:pos="851"/>
              </w:tabs>
              <w:suppressAutoHyphens/>
              <w:spacing w:before="240"/>
              <w:jc w:val="center"/>
              <w:rPr>
                <w:rFonts w:ascii="Times New Roman" w:hAnsi="Times New Roman" w:cs="Times New Roman"/>
                <w:b/>
              </w:rPr>
            </w:pPr>
            <w:r>
              <w:rPr>
                <w:rFonts w:ascii="Times New Roman" w:hAnsi="Times New Roman" w:cs="Times New Roman"/>
                <w:b/>
              </w:rPr>
              <w:t>Веб-</w:t>
            </w:r>
            <w:proofErr w:type="spellStart"/>
            <w:r>
              <w:rPr>
                <w:rFonts w:ascii="Times New Roman" w:hAnsi="Times New Roman" w:cs="Times New Roman"/>
                <w:b/>
              </w:rPr>
              <w:t>сайттың</w:t>
            </w:r>
            <w:proofErr w:type="spellEnd"/>
            <w:r>
              <w:rPr>
                <w:rFonts w:ascii="Times New Roman" w:hAnsi="Times New Roman" w:cs="Times New Roman"/>
                <w:b/>
              </w:rPr>
              <w:t xml:space="preserve"> URL (</w:t>
            </w:r>
            <w:r>
              <w:rPr>
                <w:rFonts w:ascii="Times New Roman" w:hAnsi="Times New Roman" w:cs="Times New Roman"/>
                <w:b/>
                <w:lang w:val="kk-KZ"/>
              </w:rPr>
              <w:t>парақша адресі</w:t>
            </w:r>
            <w:r>
              <w:rPr>
                <w:rFonts w:ascii="Times New Roman" w:hAnsi="Times New Roman" w:cs="Times New Roman"/>
                <w:b/>
              </w:rPr>
              <w:t>) /URL (адрес страницы) веб сайта</w:t>
            </w:r>
          </w:p>
        </w:tc>
      </w:tr>
      <w:tr w:rsidR="00A54C03">
        <w:trPr>
          <w:trHeight w:val="484"/>
          <w:jc w:val="center"/>
        </w:trPr>
        <w:tc>
          <w:tcPr>
            <w:tcW w:w="463"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1790"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2845"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3112"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2178" w:type="dxa"/>
          </w:tcPr>
          <w:p w:rsidR="00A54C03" w:rsidRDefault="00A54C03">
            <w:pPr>
              <w:tabs>
                <w:tab w:val="left" w:pos="709"/>
                <w:tab w:val="left" w:pos="851"/>
              </w:tabs>
              <w:suppressAutoHyphens/>
              <w:spacing w:before="240"/>
              <w:jc w:val="right"/>
              <w:rPr>
                <w:rFonts w:ascii="Times New Roman" w:hAnsi="Times New Roman" w:cs="Times New Roman"/>
              </w:rPr>
            </w:pPr>
          </w:p>
        </w:tc>
      </w:tr>
      <w:tr w:rsidR="00A54C03">
        <w:trPr>
          <w:trHeight w:val="509"/>
          <w:jc w:val="center"/>
        </w:trPr>
        <w:tc>
          <w:tcPr>
            <w:tcW w:w="463"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1790"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2845"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3112" w:type="dxa"/>
          </w:tcPr>
          <w:p w:rsidR="00A54C03" w:rsidRDefault="00A54C03">
            <w:pPr>
              <w:tabs>
                <w:tab w:val="left" w:pos="709"/>
                <w:tab w:val="left" w:pos="851"/>
              </w:tabs>
              <w:suppressAutoHyphens/>
              <w:spacing w:before="240"/>
              <w:jc w:val="right"/>
              <w:rPr>
                <w:rFonts w:ascii="Times New Roman" w:hAnsi="Times New Roman" w:cs="Times New Roman"/>
              </w:rPr>
            </w:pPr>
          </w:p>
        </w:tc>
        <w:tc>
          <w:tcPr>
            <w:tcW w:w="2178" w:type="dxa"/>
          </w:tcPr>
          <w:p w:rsidR="00A54C03" w:rsidRDefault="00A54C03">
            <w:pPr>
              <w:tabs>
                <w:tab w:val="left" w:pos="709"/>
                <w:tab w:val="left" w:pos="851"/>
              </w:tabs>
              <w:suppressAutoHyphens/>
              <w:spacing w:before="240"/>
              <w:jc w:val="right"/>
              <w:rPr>
                <w:rFonts w:ascii="Times New Roman" w:hAnsi="Times New Roman" w:cs="Times New Roman"/>
              </w:rPr>
            </w:pPr>
          </w:p>
        </w:tc>
      </w:tr>
    </w:tbl>
    <w:p w:rsidR="00A54C03" w:rsidRDefault="00A54C03">
      <w:pPr>
        <w:widowControl w:val="0"/>
        <w:spacing w:line="240" w:lineRule="exact"/>
        <w:ind w:firstLine="709"/>
        <w:rPr>
          <w:rFonts w:ascii="Times New Roman" w:hAnsi="Times New Roman" w:cs="Times New Roman"/>
          <w:lang w:bidi="ru-RU"/>
        </w:rPr>
      </w:pPr>
    </w:p>
    <w:p w:rsidR="00A54C03" w:rsidRDefault="00A54C03">
      <w:pPr>
        <w:jc w:val="right"/>
        <w:rPr>
          <w:rFonts w:ascii="Times New Roman" w:hAnsi="Times New Roman" w:cs="Times New Roman"/>
        </w:rPr>
      </w:pPr>
    </w:p>
    <w:p w:rsidR="00A54C03" w:rsidRDefault="00023F84">
      <w:pPr>
        <w:ind w:left="-426" w:firstLine="426"/>
        <w:rPr>
          <w:rFonts w:ascii="Times New Roman" w:hAnsi="Times New Roman" w:cs="Times New Roman"/>
          <w:b/>
          <w:i/>
          <w:sz w:val="18"/>
        </w:rPr>
      </w:pPr>
      <w:proofErr w:type="spellStart"/>
      <w:r>
        <w:rPr>
          <w:rFonts w:ascii="Times New Roman" w:hAnsi="Times New Roman" w:cs="Times New Roman"/>
          <w:b/>
          <w:i/>
          <w:sz w:val="18"/>
        </w:rPr>
        <w:t>Ескерту</w:t>
      </w:r>
      <w:proofErr w:type="spellEnd"/>
      <w:r>
        <w:rPr>
          <w:rFonts w:ascii="Times New Roman" w:hAnsi="Times New Roman" w:cs="Times New Roman"/>
          <w:b/>
          <w:i/>
          <w:sz w:val="18"/>
        </w:rPr>
        <w:t>:</w:t>
      </w:r>
    </w:p>
    <w:p w:rsidR="00A54C03" w:rsidRDefault="00023F84">
      <w:pPr>
        <w:ind w:left="-426" w:firstLine="426"/>
        <w:jc w:val="both"/>
        <w:rPr>
          <w:rFonts w:ascii="Times New Roman" w:hAnsi="Times New Roman" w:cs="Times New Roman"/>
          <w:sz w:val="18"/>
        </w:rPr>
      </w:pPr>
      <w:r>
        <w:rPr>
          <w:rFonts w:ascii="Times New Roman" w:hAnsi="Times New Roman" w:cs="Times New Roman"/>
          <w:b/>
          <w:sz w:val="18"/>
        </w:rPr>
        <w:t>«</w:t>
      </w:r>
      <w:proofErr w:type="spellStart"/>
      <w:r>
        <w:rPr>
          <w:rFonts w:ascii="Times New Roman" w:hAnsi="Times New Roman" w:cs="Times New Roman"/>
          <w:b/>
          <w:sz w:val="18"/>
        </w:rPr>
        <w:t>Қазпо</w:t>
      </w:r>
      <w:proofErr w:type="spellEnd"/>
      <w:r>
        <w:rPr>
          <w:rFonts w:ascii="Times New Roman" w:hAnsi="Times New Roman" w:cs="Times New Roman"/>
          <w:b/>
          <w:sz w:val="18"/>
          <w:lang w:val="kk-KZ"/>
        </w:rPr>
        <w:t>ш</w:t>
      </w:r>
      <w:r>
        <w:rPr>
          <w:rFonts w:ascii="Times New Roman" w:hAnsi="Times New Roman" w:cs="Times New Roman"/>
          <w:b/>
          <w:sz w:val="18"/>
        </w:rPr>
        <w:t xml:space="preserve">та» АҚ </w:t>
      </w:r>
      <w:proofErr w:type="spellStart"/>
      <w:r>
        <w:rPr>
          <w:rFonts w:ascii="Times New Roman" w:hAnsi="Times New Roman" w:cs="Times New Roman"/>
          <w:b/>
          <w:sz w:val="18"/>
        </w:rPr>
        <w:t>төлем</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карточкасы</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және</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Қазақстан</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Республикасының</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басқа</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банктерінің</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және</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шетел</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банктерінің</w:t>
      </w:r>
      <w:proofErr w:type="spellEnd"/>
      <w:r>
        <w:rPr>
          <w:rFonts w:ascii="Times New Roman" w:hAnsi="Times New Roman" w:cs="Times New Roman"/>
          <w:sz w:val="18"/>
        </w:rPr>
        <w:t xml:space="preserve"> </w:t>
      </w:r>
      <w:proofErr w:type="spellStart"/>
      <w:r>
        <w:rPr>
          <w:rFonts w:ascii="Times New Roman" w:hAnsi="Times New Roman" w:cs="Times New Roman"/>
          <w:sz w:val="18"/>
        </w:rPr>
        <w:t>төлем</w:t>
      </w:r>
      <w:proofErr w:type="spellEnd"/>
      <w:r>
        <w:rPr>
          <w:rFonts w:ascii="Times New Roman" w:hAnsi="Times New Roman" w:cs="Times New Roman"/>
          <w:sz w:val="18"/>
        </w:rPr>
        <w:t xml:space="preserve"> </w:t>
      </w:r>
      <w:proofErr w:type="spellStart"/>
      <w:r>
        <w:rPr>
          <w:rFonts w:ascii="Times New Roman" w:hAnsi="Times New Roman" w:cs="Times New Roman"/>
          <w:sz w:val="18"/>
        </w:rPr>
        <w:t>карточкалары</w:t>
      </w:r>
      <w:proofErr w:type="spellEnd"/>
      <w:r>
        <w:rPr>
          <w:rFonts w:ascii="Times New Roman" w:hAnsi="Times New Roman" w:cs="Times New Roman"/>
          <w:sz w:val="18"/>
        </w:rPr>
        <w:t xml:space="preserve"> </w:t>
      </w:r>
      <w:proofErr w:type="spellStart"/>
      <w:r>
        <w:rPr>
          <w:rFonts w:ascii="Times New Roman" w:hAnsi="Times New Roman" w:cs="Times New Roman"/>
          <w:sz w:val="18"/>
        </w:rPr>
        <w:t>арқылы</w:t>
      </w:r>
      <w:proofErr w:type="spellEnd"/>
      <w:r>
        <w:rPr>
          <w:rFonts w:ascii="Times New Roman" w:hAnsi="Times New Roman" w:cs="Times New Roman"/>
          <w:sz w:val="18"/>
        </w:rPr>
        <w:t xml:space="preserve"> </w:t>
      </w:r>
      <w:proofErr w:type="spellStart"/>
      <w:r>
        <w:rPr>
          <w:rFonts w:ascii="Times New Roman" w:hAnsi="Times New Roman" w:cs="Times New Roman"/>
          <w:sz w:val="18"/>
        </w:rPr>
        <w:t>жүзеге</w:t>
      </w:r>
      <w:proofErr w:type="spellEnd"/>
      <w:r>
        <w:rPr>
          <w:rFonts w:ascii="Times New Roman" w:hAnsi="Times New Roman" w:cs="Times New Roman"/>
          <w:sz w:val="18"/>
        </w:rPr>
        <w:t xml:space="preserve"> </w:t>
      </w:r>
      <w:proofErr w:type="spellStart"/>
      <w:r>
        <w:rPr>
          <w:rFonts w:ascii="Times New Roman" w:hAnsi="Times New Roman" w:cs="Times New Roman"/>
          <w:sz w:val="18"/>
        </w:rPr>
        <w:t>асырылатын</w:t>
      </w:r>
      <w:proofErr w:type="spellEnd"/>
      <w:r>
        <w:rPr>
          <w:rFonts w:ascii="Times New Roman" w:hAnsi="Times New Roman" w:cs="Times New Roman"/>
          <w:sz w:val="18"/>
        </w:rPr>
        <w:t xml:space="preserve"> </w:t>
      </w:r>
      <w:proofErr w:type="spellStart"/>
      <w:r>
        <w:rPr>
          <w:rFonts w:ascii="Times New Roman" w:hAnsi="Times New Roman" w:cs="Times New Roman"/>
          <w:sz w:val="18"/>
        </w:rPr>
        <w:t>қызметтер</w:t>
      </w:r>
      <w:proofErr w:type="spellEnd"/>
      <w:r>
        <w:rPr>
          <w:rFonts w:ascii="Times New Roman" w:hAnsi="Times New Roman" w:cs="Times New Roman"/>
          <w:sz w:val="18"/>
        </w:rPr>
        <w:t xml:space="preserve"> </w:t>
      </w:r>
      <w:proofErr w:type="spellStart"/>
      <w:r>
        <w:rPr>
          <w:rFonts w:ascii="Times New Roman" w:hAnsi="Times New Roman" w:cs="Times New Roman"/>
          <w:sz w:val="18"/>
        </w:rPr>
        <w:t>бойынша</w:t>
      </w:r>
      <w:proofErr w:type="spellEnd"/>
      <w:r>
        <w:rPr>
          <w:rFonts w:ascii="Times New Roman" w:hAnsi="Times New Roman" w:cs="Times New Roman"/>
          <w:sz w:val="18"/>
        </w:rPr>
        <w:t xml:space="preserve"> </w:t>
      </w:r>
      <w:r>
        <w:rPr>
          <w:rFonts w:ascii="Times New Roman" w:hAnsi="Times New Roman" w:cs="Times New Roman"/>
          <w:sz w:val="18"/>
          <w:lang w:val="kk-KZ"/>
        </w:rPr>
        <w:t>опера</w:t>
      </w:r>
      <w:proofErr w:type="spellStart"/>
      <w:r>
        <w:rPr>
          <w:rFonts w:ascii="Times New Roman" w:hAnsi="Times New Roman" w:cs="Times New Roman"/>
          <w:sz w:val="18"/>
        </w:rPr>
        <w:t>цияларға</w:t>
      </w:r>
      <w:proofErr w:type="spellEnd"/>
      <w:r>
        <w:rPr>
          <w:rFonts w:ascii="Times New Roman" w:hAnsi="Times New Roman" w:cs="Times New Roman"/>
          <w:sz w:val="18"/>
        </w:rPr>
        <w:t xml:space="preserve"> </w:t>
      </w:r>
      <w:proofErr w:type="spellStart"/>
      <w:r>
        <w:rPr>
          <w:rFonts w:ascii="Times New Roman" w:hAnsi="Times New Roman" w:cs="Times New Roman"/>
          <w:sz w:val="18"/>
        </w:rPr>
        <w:t>қатысу</w:t>
      </w:r>
      <w:proofErr w:type="spellEnd"/>
      <w:r>
        <w:rPr>
          <w:rFonts w:ascii="Times New Roman" w:hAnsi="Times New Roman" w:cs="Times New Roman"/>
          <w:sz w:val="18"/>
        </w:rPr>
        <w:t xml:space="preserve"> </w:t>
      </w:r>
      <w:proofErr w:type="spellStart"/>
      <w:r>
        <w:rPr>
          <w:rFonts w:ascii="Times New Roman" w:hAnsi="Times New Roman" w:cs="Times New Roman"/>
          <w:sz w:val="18"/>
        </w:rPr>
        <w:t>үшін</w:t>
      </w:r>
      <w:proofErr w:type="spellEnd"/>
      <w:r>
        <w:rPr>
          <w:rFonts w:ascii="Times New Roman" w:hAnsi="Times New Roman" w:cs="Times New Roman"/>
          <w:sz w:val="18"/>
        </w:rPr>
        <w:t xml:space="preserve"> </w:t>
      </w:r>
      <w:proofErr w:type="spellStart"/>
      <w:r>
        <w:rPr>
          <w:rFonts w:ascii="Times New Roman" w:hAnsi="Times New Roman" w:cs="Times New Roman"/>
          <w:sz w:val="18"/>
        </w:rPr>
        <w:t>алынып</w:t>
      </w:r>
      <w:proofErr w:type="spellEnd"/>
      <w:r>
        <w:rPr>
          <w:rFonts w:ascii="Times New Roman" w:hAnsi="Times New Roman" w:cs="Times New Roman"/>
          <w:sz w:val="18"/>
        </w:rPr>
        <w:t xml:space="preserve"> </w:t>
      </w:r>
      <w:proofErr w:type="spellStart"/>
      <w:r>
        <w:rPr>
          <w:rFonts w:ascii="Times New Roman" w:hAnsi="Times New Roman" w:cs="Times New Roman"/>
          <w:sz w:val="18"/>
        </w:rPr>
        <w:t>тасталған</w:t>
      </w:r>
      <w:proofErr w:type="spellEnd"/>
      <w:r>
        <w:rPr>
          <w:rFonts w:ascii="Times New Roman" w:hAnsi="Times New Roman" w:cs="Times New Roman"/>
          <w:sz w:val="18"/>
        </w:rPr>
        <w:t xml:space="preserve"> </w:t>
      </w:r>
      <w:proofErr w:type="spellStart"/>
      <w:r>
        <w:rPr>
          <w:rFonts w:ascii="Times New Roman" w:hAnsi="Times New Roman" w:cs="Times New Roman"/>
          <w:sz w:val="18"/>
        </w:rPr>
        <w:t>елдердің</w:t>
      </w:r>
      <w:proofErr w:type="spellEnd"/>
      <w:r>
        <w:rPr>
          <w:rFonts w:ascii="Times New Roman" w:hAnsi="Times New Roman" w:cs="Times New Roman"/>
          <w:sz w:val="18"/>
        </w:rPr>
        <w:t xml:space="preserve"> </w:t>
      </w:r>
      <w:proofErr w:type="spellStart"/>
      <w:r>
        <w:rPr>
          <w:rFonts w:ascii="Times New Roman" w:hAnsi="Times New Roman" w:cs="Times New Roman"/>
          <w:sz w:val="18"/>
        </w:rPr>
        <w:t>тізімі</w:t>
      </w:r>
      <w:proofErr w:type="spellEnd"/>
      <w:r>
        <w:rPr>
          <w:rFonts w:ascii="Times New Roman" w:hAnsi="Times New Roman" w:cs="Times New Roman"/>
          <w:b/>
          <w:sz w:val="18"/>
        </w:rPr>
        <w:t xml:space="preserve">: </w:t>
      </w:r>
      <w:r>
        <w:rPr>
          <w:rFonts w:ascii="Times New Roman" w:hAnsi="Times New Roman" w:cs="Times New Roman"/>
          <w:sz w:val="18"/>
        </w:rPr>
        <w:t xml:space="preserve">Австралия, Албания, Аргентина, Бангладеш, Бразилия, </w:t>
      </w:r>
      <w:proofErr w:type="spellStart"/>
      <w:r>
        <w:rPr>
          <w:rFonts w:ascii="Times New Roman" w:hAnsi="Times New Roman" w:cs="Times New Roman"/>
          <w:sz w:val="18"/>
        </w:rPr>
        <w:t>Ұлыбритания</w:t>
      </w:r>
      <w:proofErr w:type="spellEnd"/>
      <w:r>
        <w:rPr>
          <w:rFonts w:ascii="Times New Roman" w:hAnsi="Times New Roman" w:cs="Times New Roman"/>
          <w:sz w:val="18"/>
        </w:rPr>
        <w:t xml:space="preserve">, Вьетнам, Гана, Гондурас, Гонконг, </w:t>
      </w:r>
      <w:proofErr w:type="spellStart"/>
      <w:r>
        <w:rPr>
          <w:rFonts w:ascii="Times New Roman" w:hAnsi="Times New Roman" w:cs="Times New Roman"/>
          <w:sz w:val="18"/>
        </w:rPr>
        <w:t>Доминикан</w:t>
      </w:r>
      <w:proofErr w:type="spellEnd"/>
      <w:r>
        <w:rPr>
          <w:rFonts w:ascii="Times New Roman" w:hAnsi="Times New Roman" w:cs="Times New Roman"/>
          <w:sz w:val="18"/>
        </w:rPr>
        <w:t xml:space="preserve"> </w:t>
      </w:r>
      <w:proofErr w:type="spellStart"/>
      <w:r>
        <w:rPr>
          <w:rFonts w:ascii="Times New Roman" w:hAnsi="Times New Roman" w:cs="Times New Roman"/>
          <w:sz w:val="18"/>
        </w:rPr>
        <w:t>Республикасы</w:t>
      </w:r>
      <w:proofErr w:type="spellEnd"/>
      <w:r>
        <w:rPr>
          <w:rFonts w:ascii="Times New Roman" w:hAnsi="Times New Roman" w:cs="Times New Roman"/>
          <w:sz w:val="18"/>
        </w:rPr>
        <w:t xml:space="preserve">, </w:t>
      </w:r>
      <w:r>
        <w:rPr>
          <w:rFonts w:ascii="Times New Roman" w:hAnsi="Times New Roman" w:cs="Times New Roman"/>
          <w:sz w:val="18"/>
          <w:lang w:val="kk-KZ"/>
        </w:rPr>
        <w:t>Мысыр</w:t>
      </w:r>
      <w:r>
        <w:rPr>
          <w:rFonts w:ascii="Times New Roman" w:hAnsi="Times New Roman" w:cs="Times New Roman"/>
          <w:sz w:val="18"/>
        </w:rPr>
        <w:t xml:space="preserve">, Индонезия, Испания, Иордания, Ирак, Иран, Камбоджа, Канада, </w:t>
      </w:r>
      <w:proofErr w:type="spellStart"/>
      <w:r>
        <w:rPr>
          <w:rFonts w:ascii="Times New Roman" w:hAnsi="Times New Roman" w:cs="Times New Roman"/>
          <w:sz w:val="18"/>
        </w:rPr>
        <w:t>Қытай</w:t>
      </w:r>
      <w:proofErr w:type="spellEnd"/>
      <w:r>
        <w:rPr>
          <w:rFonts w:ascii="Times New Roman" w:hAnsi="Times New Roman" w:cs="Times New Roman"/>
          <w:sz w:val="18"/>
        </w:rPr>
        <w:t>, Корея, Куба, Ливан, Малайзия, Ма</w:t>
      </w:r>
      <w:r>
        <w:rPr>
          <w:rFonts w:ascii="Times New Roman" w:hAnsi="Times New Roman" w:cs="Times New Roman"/>
          <w:sz w:val="18"/>
        </w:rPr>
        <w:t xml:space="preserve">льдив </w:t>
      </w:r>
      <w:proofErr w:type="spellStart"/>
      <w:r>
        <w:rPr>
          <w:rFonts w:ascii="Times New Roman" w:hAnsi="Times New Roman" w:cs="Times New Roman"/>
          <w:sz w:val="18"/>
        </w:rPr>
        <w:t>аралдары</w:t>
      </w:r>
      <w:proofErr w:type="spellEnd"/>
      <w:r>
        <w:rPr>
          <w:rFonts w:ascii="Times New Roman" w:hAnsi="Times New Roman" w:cs="Times New Roman"/>
          <w:sz w:val="18"/>
        </w:rPr>
        <w:t xml:space="preserve">, Марокко, Мексика, Непал, Нигерия, </w:t>
      </w:r>
      <w:proofErr w:type="spellStart"/>
      <w:r>
        <w:rPr>
          <w:rFonts w:ascii="Times New Roman" w:hAnsi="Times New Roman" w:cs="Times New Roman"/>
          <w:sz w:val="18"/>
        </w:rPr>
        <w:t>Жаңа</w:t>
      </w:r>
      <w:proofErr w:type="spellEnd"/>
      <w:r>
        <w:rPr>
          <w:rFonts w:ascii="Times New Roman" w:hAnsi="Times New Roman" w:cs="Times New Roman"/>
          <w:sz w:val="18"/>
        </w:rPr>
        <w:t xml:space="preserve"> Зеландия, </w:t>
      </w:r>
      <w:proofErr w:type="spellStart"/>
      <w:r>
        <w:rPr>
          <w:rFonts w:ascii="Times New Roman" w:hAnsi="Times New Roman" w:cs="Times New Roman"/>
          <w:sz w:val="18"/>
        </w:rPr>
        <w:t>Пәкістан</w:t>
      </w:r>
      <w:proofErr w:type="spellEnd"/>
      <w:r>
        <w:rPr>
          <w:rFonts w:ascii="Times New Roman" w:hAnsi="Times New Roman" w:cs="Times New Roman"/>
          <w:sz w:val="18"/>
        </w:rPr>
        <w:t xml:space="preserve">, Перу, </w:t>
      </w:r>
      <w:proofErr w:type="spellStart"/>
      <w:r>
        <w:rPr>
          <w:rFonts w:ascii="Times New Roman" w:hAnsi="Times New Roman" w:cs="Times New Roman"/>
          <w:sz w:val="18"/>
        </w:rPr>
        <w:t>Қырым</w:t>
      </w:r>
      <w:proofErr w:type="spellEnd"/>
      <w:r>
        <w:rPr>
          <w:rFonts w:ascii="Times New Roman" w:hAnsi="Times New Roman" w:cs="Times New Roman"/>
          <w:sz w:val="18"/>
        </w:rPr>
        <w:t xml:space="preserve"> </w:t>
      </w:r>
      <w:proofErr w:type="spellStart"/>
      <w:r>
        <w:rPr>
          <w:rFonts w:ascii="Times New Roman" w:hAnsi="Times New Roman" w:cs="Times New Roman"/>
          <w:sz w:val="18"/>
        </w:rPr>
        <w:t>Республикасы</w:t>
      </w:r>
      <w:proofErr w:type="spellEnd"/>
      <w:r>
        <w:rPr>
          <w:rFonts w:ascii="Times New Roman" w:hAnsi="Times New Roman" w:cs="Times New Roman"/>
          <w:sz w:val="18"/>
        </w:rPr>
        <w:t xml:space="preserve">, Румыния, Сербия, Сингапур, АҚШ, Сирия, Судан, Тайвань, Таиланд, Украина, Филиппин, Хорватия, Шри-Ланка, Эквадор, </w:t>
      </w:r>
      <w:proofErr w:type="spellStart"/>
      <w:r>
        <w:rPr>
          <w:rFonts w:ascii="Times New Roman" w:hAnsi="Times New Roman" w:cs="Times New Roman"/>
          <w:sz w:val="18"/>
        </w:rPr>
        <w:t>Жапония</w:t>
      </w:r>
      <w:proofErr w:type="spellEnd"/>
      <w:r>
        <w:rPr>
          <w:rFonts w:ascii="Times New Roman" w:hAnsi="Times New Roman" w:cs="Times New Roman"/>
          <w:sz w:val="18"/>
        </w:rPr>
        <w:t xml:space="preserve">, </w:t>
      </w:r>
      <w:proofErr w:type="spellStart"/>
      <w:r>
        <w:rPr>
          <w:rFonts w:ascii="Times New Roman" w:hAnsi="Times New Roman" w:cs="Times New Roman"/>
          <w:sz w:val="18"/>
        </w:rPr>
        <w:t>Ресей</w:t>
      </w:r>
      <w:proofErr w:type="spellEnd"/>
      <w:r>
        <w:rPr>
          <w:rFonts w:ascii="Times New Roman" w:hAnsi="Times New Roman" w:cs="Times New Roman"/>
          <w:sz w:val="18"/>
        </w:rPr>
        <w:t>.</w:t>
      </w:r>
    </w:p>
    <w:p w:rsidR="00A54C03" w:rsidRDefault="00A54C03">
      <w:pPr>
        <w:ind w:left="-426" w:firstLine="426"/>
        <w:rPr>
          <w:rFonts w:ascii="Times New Roman" w:hAnsi="Times New Roman" w:cs="Times New Roman"/>
          <w:b/>
          <w:sz w:val="18"/>
        </w:rPr>
      </w:pPr>
    </w:p>
    <w:p w:rsidR="00A54C03" w:rsidRDefault="00023F84">
      <w:pPr>
        <w:ind w:left="-426" w:firstLine="426"/>
        <w:rPr>
          <w:rFonts w:ascii="Times New Roman" w:hAnsi="Times New Roman" w:cs="Times New Roman"/>
          <w:b/>
          <w:i/>
          <w:sz w:val="18"/>
        </w:rPr>
      </w:pPr>
      <w:r>
        <w:rPr>
          <w:rFonts w:ascii="Times New Roman" w:hAnsi="Times New Roman" w:cs="Times New Roman"/>
          <w:b/>
          <w:i/>
          <w:sz w:val="18"/>
        </w:rPr>
        <w:t>Примечание:</w:t>
      </w:r>
    </w:p>
    <w:p w:rsidR="00A54C03" w:rsidRDefault="00023F84">
      <w:pPr>
        <w:spacing w:after="200" w:line="276" w:lineRule="auto"/>
        <w:ind w:left="-426" w:firstLine="426"/>
        <w:jc w:val="both"/>
        <w:rPr>
          <w:rFonts w:ascii="Times New Roman" w:hAnsi="Times New Roman" w:cs="Times New Roman"/>
          <w:sz w:val="18"/>
        </w:rPr>
      </w:pPr>
      <w:r>
        <w:rPr>
          <w:rFonts w:ascii="Times New Roman" w:hAnsi="Times New Roman" w:cs="Times New Roman"/>
          <w:b/>
          <w:sz w:val="18"/>
        </w:rPr>
        <w:t>Список исключ</w:t>
      </w:r>
      <w:r>
        <w:rPr>
          <w:rFonts w:ascii="Times New Roman" w:hAnsi="Times New Roman" w:cs="Times New Roman"/>
          <w:b/>
          <w:sz w:val="18"/>
        </w:rPr>
        <w:t>енных стран для участия в операциях по услугам, осуществленных посредством платежной карточки АО «Казпочта» и платежным карточками иных банков Республики Казахстан и зарубежных банков»:</w:t>
      </w:r>
      <w:r>
        <w:rPr>
          <w:rFonts w:ascii="Times New Roman" w:hAnsi="Times New Roman" w:cs="Times New Roman"/>
          <w:sz w:val="18"/>
        </w:rPr>
        <w:t xml:space="preserve"> Австралия, Албания, Аргентина, Бангладеш, Бразилия,  Великобритания, В</w:t>
      </w:r>
      <w:r>
        <w:rPr>
          <w:rFonts w:ascii="Times New Roman" w:hAnsi="Times New Roman" w:cs="Times New Roman"/>
          <w:sz w:val="18"/>
        </w:rPr>
        <w:t>ьетнам, Гана, Гондурас, Гонконг, Доминиканская Республика, Египет, Индонезия, Испания, Иордания, Ирак, Иран, Камбоджа, Канада, Китай, Корея, Куба, Ливан, Малайзия, Мальдивы, Марокко, Мексика, Непал, Нигерия, Новая Зеландия, Пакистан, Перу, Республика Крым,</w:t>
      </w:r>
      <w:r>
        <w:rPr>
          <w:rFonts w:ascii="Times New Roman" w:hAnsi="Times New Roman" w:cs="Times New Roman"/>
          <w:sz w:val="18"/>
        </w:rPr>
        <w:t xml:space="preserve"> Румыния, Сербия, Сингапур, США, Сирия, Судан, Тайвань, Таиланд, Украина, Филиппины, Хорватия, Шри-Ланка, Эквадор, Япония, Россия. </w:t>
      </w:r>
    </w:p>
    <w:p w:rsidR="00A54C03" w:rsidRDefault="00A54C03">
      <w:pPr>
        <w:rPr>
          <w:rFonts w:ascii="Times New Roman" w:hAnsi="Times New Roman" w:cs="Times New Roman"/>
        </w:rPr>
      </w:pPr>
    </w:p>
    <w:p w:rsidR="00A54C03" w:rsidRDefault="00023F84">
      <w:pPr>
        <w:widowControl w:val="0"/>
        <w:tabs>
          <w:tab w:val="left" w:pos="1070"/>
        </w:tabs>
        <w:spacing w:line="274" w:lineRule="exact"/>
        <w:jc w:val="both"/>
        <w:rPr>
          <w:rFonts w:ascii="Times New Roman" w:hAnsi="Times New Roman" w:cs="Times New Roman"/>
          <w:sz w:val="20"/>
          <w:szCs w:val="20"/>
          <w:lang w:bidi="ru-RU"/>
        </w:rPr>
      </w:pPr>
      <w:r>
        <w:rPr>
          <w:rFonts w:ascii="Times New Roman" w:hAnsi="Times New Roman" w:cs="Times New Roman"/>
          <w:sz w:val="20"/>
          <w:szCs w:val="20"/>
        </w:rPr>
        <w:t>______________________________</w:t>
      </w:r>
      <w:r>
        <w:rPr>
          <w:rFonts w:ascii="Times New Roman" w:hAnsi="Times New Roman" w:cs="Times New Roman"/>
          <w:sz w:val="20"/>
          <w:szCs w:val="20"/>
          <w:lang w:bidi="ru-RU"/>
        </w:rPr>
        <w:t xml:space="preserve">__                                           __________________________ </w:t>
      </w:r>
    </w:p>
    <w:p w:rsidR="00A54C03" w:rsidRDefault="00023F84">
      <w:pPr>
        <w:widowControl w:val="0"/>
        <w:tabs>
          <w:tab w:val="left" w:pos="1070"/>
        </w:tabs>
        <w:spacing w:line="274" w:lineRule="exact"/>
        <w:jc w:val="both"/>
        <w:rPr>
          <w:rFonts w:ascii="Times New Roman" w:hAnsi="Times New Roman" w:cs="Times New Roman"/>
          <w:lang w:bidi="ru-RU"/>
        </w:rPr>
      </w:pPr>
      <w:r>
        <w:rPr>
          <w:rFonts w:ascii="Times New Roman" w:hAnsi="Times New Roman" w:cs="Times New Roman"/>
          <w:sz w:val="20"/>
          <w:szCs w:val="20"/>
          <w:lang w:bidi="ru-RU"/>
        </w:rPr>
        <w:t>(</w:t>
      </w:r>
      <w:r>
        <w:rPr>
          <w:rFonts w:ascii="Times New Roman" w:hAnsi="Times New Roman" w:cs="Times New Roman"/>
          <w:sz w:val="20"/>
          <w:szCs w:val="20"/>
        </w:rPr>
        <w:t xml:space="preserve">Директор </w:t>
      </w:r>
      <w:r>
        <w:rPr>
          <w:rFonts w:ascii="Times New Roman" w:hAnsi="Times New Roman" w:cs="Times New Roman"/>
          <w:sz w:val="20"/>
          <w:szCs w:val="20"/>
          <w:lang w:val="kk-KZ"/>
        </w:rPr>
        <w:t>Т.А.Ә.</w:t>
      </w:r>
      <w:r>
        <w:rPr>
          <w:rFonts w:ascii="Times New Roman" w:hAnsi="Times New Roman" w:cs="Times New Roman"/>
          <w:sz w:val="20"/>
          <w:szCs w:val="20"/>
          <w:lang w:bidi="ru-RU"/>
        </w:rPr>
        <w:t>/Ф.И</w:t>
      </w:r>
      <w:r>
        <w:rPr>
          <w:rFonts w:ascii="Times New Roman" w:hAnsi="Times New Roman" w:cs="Times New Roman"/>
          <w:sz w:val="20"/>
          <w:szCs w:val="20"/>
          <w:lang w:bidi="ru-RU"/>
        </w:rPr>
        <w:t>.О.</w:t>
      </w:r>
      <w:r>
        <w:rPr>
          <w:rFonts w:ascii="Times New Roman" w:hAnsi="Times New Roman" w:cs="Times New Roman"/>
          <w:sz w:val="20"/>
          <w:szCs w:val="20"/>
        </w:rPr>
        <w:t xml:space="preserve"> Директора</w:t>
      </w:r>
      <w:r>
        <w:rPr>
          <w:rFonts w:ascii="Times New Roman" w:hAnsi="Times New Roman" w:cs="Times New Roman"/>
          <w:sz w:val="20"/>
          <w:szCs w:val="20"/>
          <w:lang w:bidi="ru-RU"/>
        </w:rPr>
        <w:t>)</w:t>
      </w:r>
      <w:r>
        <w:rPr>
          <w:rFonts w:ascii="Times New Roman" w:hAnsi="Times New Roman" w:cs="Times New Roman"/>
          <w:sz w:val="20"/>
          <w:szCs w:val="20"/>
          <w:lang w:val="kk-KZ"/>
        </w:rPr>
        <w:t xml:space="preserve">                                                  </w:t>
      </w:r>
      <w:r>
        <w:rPr>
          <w:rFonts w:ascii="Times New Roman" w:hAnsi="Times New Roman" w:cs="Times New Roman"/>
          <w:sz w:val="20"/>
          <w:szCs w:val="20"/>
          <w:lang w:bidi="ru-RU"/>
        </w:rPr>
        <w:t>(</w:t>
      </w:r>
      <w:proofErr w:type="spellStart"/>
      <w:r>
        <w:rPr>
          <w:rFonts w:ascii="Times New Roman" w:hAnsi="Times New Roman" w:cs="Times New Roman"/>
          <w:sz w:val="20"/>
          <w:szCs w:val="20"/>
          <w:lang w:bidi="ru-RU"/>
        </w:rPr>
        <w:t>қолы</w:t>
      </w:r>
      <w:proofErr w:type="spellEnd"/>
      <w:r>
        <w:rPr>
          <w:rFonts w:ascii="Times New Roman" w:hAnsi="Times New Roman" w:cs="Times New Roman"/>
          <w:sz w:val="20"/>
          <w:szCs w:val="20"/>
          <w:lang w:bidi="ru-RU"/>
        </w:rPr>
        <w:t xml:space="preserve"> /подпись)  </w:t>
      </w:r>
      <w:r>
        <w:rPr>
          <w:rFonts w:ascii="Times New Roman" w:hAnsi="Times New Roman" w:cs="Times New Roman"/>
          <w:sz w:val="20"/>
          <w:szCs w:val="20"/>
          <w:lang w:val="kk-KZ"/>
        </w:rPr>
        <w:t>М.О./</w:t>
      </w:r>
      <w:r>
        <w:rPr>
          <w:rFonts w:ascii="Times New Roman" w:hAnsi="Times New Roman" w:cs="Times New Roman"/>
          <w:sz w:val="20"/>
          <w:szCs w:val="20"/>
        </w:rPr>
        <w:t>М.</w:t>
      </w:r>
      <w:r>
        <w:rPr>
          <w:rFonts w:ascii="Times New Roman" w:hAnsi="Times New Roman" w:cs="Times New Roman"/>
        </w:rPr>
        <w:t xml:space="preserve">П.           </w:t>
      </w:r>
      <w:r>
        <w:rPr>
          <w:rFonts w:ascii="Times New Roman" w:hAnsi="Times New Roman" w:cs="Times New Roman"/>
          <w:lang w:bidi="ru-RU"/>
        </w:rPr>
        <w:t xml:space="preserve">                                  </w:t>
      </w:r>
    </w:p>
    <w:p w:rsidR="00A54C03" w:rsidRDefault="00023F84">
      <w:pPr>
        <w:pStyle w:val="10"/>
        <w:tabs>
          <w:tab w:val="left" w:pos="5387"/>
          <w:tab w:val="left" w:pos="5812"/>
        </w:tabs>
        <w:jc w:val="center"/>
        <w:rPr>
          <w:sz w:val="22"/>
          <w:szCs w:val="22"/>
          <w:lang w:val="kk-KZ"/>
        </w:rPr>
      </w:pPr>
      <w:r>
        <w:rPr>
          <w:sz w:val="22"/>
          <w:szCs w:val="22"/>
          <w:lang w:val="kk-KZ"/>
        </w:rPr>
        <w:tab/>
      </w:r>
    </w:p>
    <w:p w:rsidR="00A54C03" w:rsidRDefault="00A54C03">
      <w:pPr>
        <w:pStyle w:val="aa"/>
        <w:jc w:val="right"/>
        <w:outlineLvl w:val="0"/>
        <w:rPr>
          <w:sz w:val="20"/>
          <w:szCs w:val="22"/>
          <w:lang w:val="kk-KZ"/>
        </w:rPr>
      </w:pPr>
    </w:p>
    <w:p w:rsidR="00A54C03" w:rsidRDefault="00023F84">
      <w:pPr>
        <w:pStyle w:val="10"/>
        <w:tabs>
          <w:tab w:val="left" w:pos="5387"/>
          <w:tab w:val="left" w:pos="5812"/>
        </w:tabs>
        <w:jc w:val="right"/>
        <w:rPr>
          <w:b/>
          <w:sz w:val="22"/>
          <w:szCs w:val="22"/>
          <w:lang w:val="kk-KZ"/>
        </w:rPr>
      </w:pPr>
      <w:r>
        <w:rPr>
          <w:b/>
          <w:sz w:val="22"/>
          <w:szCs w:val="22"/>
          <w:lang w:val="kk-KZ"/>
        </w:rPr>
        <w:lastRenderedPageBreak/>
        <w:t xml:space="preserve">20_жылғы «____» _____________ </w:t>
      </w:r>
    </w:p>
    <w:p w:rsidR="00A54C03" w:rsidRDefault="00023F84">
      <w:pPr>
        <w:pStyle w:val="10"/>
        <w:jc w:val="right"/>
        <w:rPr>
          <w:b/>
          <w:sz w:val="22"/>
          <w:szCs w:val="22"/>
          <w:lang w:val="kk-KZ"/>
        </w:rPr>
      </w:pPr>
      <w:r>
        <w:rPr>
          <w:b/>
          <w:sz w:val="22"/>
          <w:szCs w:val="22"/>
          <w:lang w:val="kk-KZ"/>
        </w:rPr>
        <w:tab/>
        <w:t xml:space="preserve">№_________ «Онлайн-ақша есептеу» қызметін </w:t>
      </w:r>
    </w:p>
    <w:p w:rsidR="00A54C03" w:rsidRDefault="00023F84">
      <w:pPr>
        <w:pStyle w:val="10"/>
        <w:jc w:val="right"/>
        <w:rPr>
          <w:b/>
          <w:sz w:val="22"/>
          <w:szCs w:val="22"/>
          <w:lang w:val="kk-KZ"/>
        </w:rPr>
      </w:pPr>
      <w:r>
        <w:rPr>
          <w:b/>
          <w:sz w:val="22"/>
          <w:szCs w:val="22"/>
          <w:lang w:val="kk-KZ"/>
        </w:rPr>
        <w:t>ұсыну шеңбер</w:t>
      </w:r>
      <w:r>
        <w:rPr>
          <w:b/>
          <w:sz w:val="22"/>
          <w:szCs w:val="22"/>
          <w:lang w:val="kk-KZ"/>
        </w:rPr>
        <w:t xml:space="preserve">інде өзара іс-әрекетті ұйымдастыру </w:t>
      </w:r>
    </w:p>
    <w:p w:rsidR="00A54C03" w:rsidRDefault="00023F84">
      <w:pPr>
        <w:pStyle w:val="10"/>
        <w:tabs>
          <w:tab w:val="left" w:pos="5245"/>
        </w:tabs>
        <w:jc w:val="right"/>
        <w:rPr>
          <w:rStyle w:val="s0"/>
          <w:b/>
          <w:sz w:val="22"/>
          <w:szCs w:val="22"/>
          <w:lang w:val="kk-KZ"/>
        </w:rPr>
      </w:pPr>
      <w:r>
        <w:rPr>
          <w:b/>
          <w:sz w:val="22"/>
          <w:szCs w:val="22"/>
          <w:lang w:val="kk-KZ"/>
        </w:rPr>
        <w:t>бойынша шарттың 4-қосымшасы</w:t>
      </w:r>
      <w:r>
        <w:rPr>
          <w:rStyle w:val="s0"/>
          <w:b/>
          <w:sz w:val="22"/>
          <w:szCs w:val="22"/>
          <w:lang w:val="kk-KZ"/>
        </w:rPr>
        <w:t xml:space="preserve"> </w:t>
      </w:r>
    </w:p>
    <w:p w:rsidR="00A54C03" w:rsidRDefault="00A54C03">
      <w:pPr>
        <w:pStyle w:val="10"/>
        <w:tabs>
          <w:tab w:val="left" w:pos="5245"/>
        </w:tabs>
        <w:jc w:val="right"/>
        <w:rPr>
          <w:rStyle w:val="s0"/>
          <w:b/>
          <w:sz w:val="22"/>
          <w:szCs w:val="22"/>
          <w:lang w:val="kk-KZ"/>
        </w:rPr>
      </w:pPr>
    </w:p>
    <w:p w:rsidR="00A54C03" w:rsidRDefault="00023F84">
      <w:pPr>
        <w:pStyle w:val="11"/>
        <w:spacing w:after="0"/>
        <w:jc w:val="right"/>
        <w:rPr>
          <w:b/>
          <w:sz w:val="22"/>
          <w:szCs w:val="22"/>
        </w:rPr>
      </w:pPr>
      <w:r>
        <w:rPr>
          <w:b/>
          <w:sz w:val="22"/>
          <w:szCs w:val="22"/>
        </w:rPr>
        <w:t>Приложение 4</w:t>
      </w:r>
    </w:p>
    <w:p w:rsidR="00A54C03" w:rsidRDefault="00023F84">
      <w:pPr>
        <w:pStyle w:val="11"/>
        <w:spacing w:after="0"/>
        <w:jc w:val="right"/>
        <w:rPr>
          <w:b/>
          <w:sz w:val="22"/>
          <w:szCs w:val="22"/>
        </w:rPr>
      </w:pPr>
      <w:r>
        <w:rPr>
          <w:b/>
          <w:sz w:val="22"/>
          <w:szCs w:val="22"/>
        </w:rPr>
        <w:t xml:space="preserve">           к Договору по организации </w:t>
      </w:r>
    </w:p>
    <w:p w:rsidR="00A54C03" w:rsidRDefault="00023F84">
      <w:pPr>
        <w:pStyle w:val="11"/>
        <w:spacing w:after="0"/>
        <w:jc w:val="right"/>
        <w:rPr>
          <w:b/>
          <w:sz w:val="22"/>
          <w:szCs w:val="22"/>
        </w:rPr>
      </w:pPr>
      <w:r>
        <w:rPr>
          <w:b/>
          <w:sz w:val="22"/>
          <w:szCs w:val="22"/>
        </w:rPr>
        <w:t xml:space="preserve">взаимодействия в рамках предоставления </w:t>
      </w:r>
    </w:p>
    <w:p w:rsidR="00A54C03" w:rsidRDefault="00023F84">
      <w:pPr>
        <w:pStyle w:val="11"/>
        <w:spacing w:after="0"/>
        <w:jc w:val="right"/>
        <w:rPr>
          <w:b/>
          <w:sz w:val="22"/>
          <w:szCs w:val="22"/>
        </w:rPr>
      </w:pPr>
      <w:r>
        <w:rPr>
          <w:b/>
          <w:sz w:val="22"/>
          <w:szCs w:val="22"/>
        </w:rPr>
        <w:t>услуги «Онлайн-зачисление денег» № _________</w:t>
      </w:r>
    </w:p>
    <w:p w:rsidR="00A54C03" w:rsidRDefault="00023F84">
      <w:pPr>
        <w:pStyle w:val="11"/>
        <w:spacing w:after="0"/>
        <w:ind w:hanging="5040"/>
        <w:jc w:val="right"/>
        <w:rPr>
          <w:b/>
          <w:sz w:val="22"/>
          <w:szCs w:val="22"/>
        </w:rPr>
      </w:pPr>
      <w:r>
        <w:rPr>
          <w:b/>
          <w:sz w:val="22"/>
          <w:szCs w:val="22"/>
        </w:rPr>
        <w:t xml:space="preserve">      от «___» __________ 202_ года</w:t>
      </w:r>
    </w:p>
    <w:p w:rsidR="00A54C03" w:rsidRDefault="00A54C03">
      <w:pPr>
        <w:pStyle w:val="aa"/>
        <w:ind w:left="4962"/>
        <w:outlineLvl w:val="0"/>
        <w:rPr>
          <w:sz w:val="20"/>
          <w:lang w:val="kk-KZ"/>
        </w:rPr>
      </w:pPr>
    </w:p>
    <w:p w:rsidR="00A54C03" w:rsidRDefault="00023F84">
      <w:pPr>
        <w:pStyle w:val="ac"/>
        <w:tabs>
          <w:tab w:val="left" w:pos="1134"/>
        </w:tabs>
        <w:ind w:firstLine="709"/>
        <w:jc w:val="center"/>
        <w:rPr>
          <w:b/>
          <w:bCs/>
          <w:sz w:val="22"/>
          <w:szCs w:val="22"/>
          <w:lang w:val="kk-KZ"/>
        </w:rPr>
      </w:pPr>
      <w:r>
        <w:rPr>
          <w:b/>
          <w:sz w:val="22"/>
          <w:szCs w:val="22"/>
          <w:lang w:val="kk-KZ"/>
        </w:rPr>
        <w:t xml:space="preserve"> Онлайн ақша </w:t>
      </w:r>
      <w:r>
        <w:rPr>
          <w:b/>
          <w:sz w:val="22"/>
          <w:szCs w:val="22"/>
          <w:lang w:val="kk-KZ"/>
        </w:rPr>
        <w:t xml:space="preserve">есептеу  </w:t>
      </w:r>
      <w:r>
        <w:rPr>
          <w:b/>
          <w:bCs/>
          <w:sz w:val="22"/>
          <w:szCs w:val="22"/>
          <w:lang w:val="kk-KZ"/>
        </w:rPr>
        <w:t xml:space="preserve">бойынша операциялар тізілімі/ Реестр Операций по </w:t>
      </w:r>
      <w:r>
        <w:rPr>
          <w:b/>
          <w:sz w:val="22"/>
          <w:szCs w:val="22"/>
        </w:rPr>
        <w:t>Онлайн-зачислению денег</w:t>
      </w:r>
    </w:p>
    <w:p w:rsidR="00A54C03" w:rsidRDefault="00A54C03">
      <w:pPr>
        <w:pStyle w:val="ac"/>
        <w:tabs>
          <w:tab w:val="left" w:pos="1134"/>
        </w:tabs>
        <w:ind w:firstLine="709"/>
        <w:jc w:val="both"/>
        <w:rPr>
          <w:b/>
          <w:bCs/>
          <w:sz w:val="22"/>
          <w:szCs w:val="22"/>
          <w:lang w:val="kk-KZ"/>
        </w:rPr>
      </w:pPr>
    </w:p>
    <w:tbl>
      <w:tblPr>
        <w:tblStyle w:val="a3"/>
        <w:tblW w:w="10480" w:type="dxa"/>
        <w:tblInd w:w="-714" w:type="dxa"/>
        <w:tblLayout w:type="fixed"/>
        <w:tblLook w:val="04A0" w:firstRow="1" w:lastRow="0" w:firstColumn="1" w:lastColumn="0" w:noHBand="0" w:noVBand="1"/>
      </w:tblPr>
      <w:tblGrid>
        <w:gridCol w:w="814"/>
        <w:gridCol w:w="814"/>
        <w:gridCol w:w="1085"/>
        <w:gridCol w:w="813"/>
        <w:gridCol w:w="814"/>
        <w:gridCol w:w="764"/>
        <w:gridCol w:w="899"/>
        <w:gridCol w:w="624"/>
        <w:gridCol w:w="643"/>
        <w:gridCol w:w="620"/>
        <w:gridCol w:w="793"/>
        <w:gridCol w:w="969"/>
        <w:gridCol w:w="814"/>
        <w:gridCol w:w="14"/>
      </w:tblGrid>
      <w:tr w:rsidR="00A54C03">
        <w:trPr>
          <w:gridAfter w:val="1"/>
          <w:wAfter w:w="14" w:type="dxa"/>
          <w:trHeight w:val="670"/>
        </w:trPr>
        <w:tc>
          <w:tcPr>
            <w:tcW w:w="814" w:type="dxa"/>
          </w:tcPr>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Name</w:t>
            </w:r>
          </w:p>
          <w:p w:rsidR="00A54C03" w:rsidRDefault="00A54C03">
            <w:pPr>
              <w:pStyle w:val="ac"/>
              <w:tabs>
                <w:tab w:val="left" w:pos="1134"/>
              </w:tabs>
              <w:jc w:val="both"/>
              <w:rPr>
                <w:b/>
                <w:bCs/>
                <w:sz w:val="18"/>
                <w:szCs w:val="22"/>
                <w:lang w:val="en-US"/>
              </w:rPr>
            </w:pPr>
          </w:p>
        </w:tc>
        <w:tc>
          <w:tcPr>
            <w:tcW w:w="814" w:type="dxa"/>
          </w:tcPr>
          <w:p w:rsidR="00A54C03" w:rsidRDefault="00023F84">
            <w:pPr>
              <w:pStyle w:val="ac"/>
              <w:tabs>
                <w:tab w:val="left" w:pos="1134"/>
              </w:tabs>
              <w:jc w:val="both"/>
              <w:rPr>
                <w:b/>
                <w:bCs/>
                <w:sz w:val="18"/>
                <w:szCs w:val="22"/>
                <w:lang w:val="en-US"/>
              </w:rPr>
            </w:pPr>
            <w:r>
              <w:rPr>
                <w:b/>
                <w:bCs/>
                <w:sz w:val="18"/>
                <w:szCs w:val="22"/>
                <w:lang w:val="en-US"/>
              </w:rPr>
              <w:t>Com-BIN</w:t>
            </w:r>
          </w:p>
        </w:tc>
        <w:tc>
          <w:tcPr>
            <w:tcW w:w="1085" w:type="dxa"/>
          </w:tcPr>
          <w:p w:rsidR="00A54C03" w:rsidRDefault="00023F84">
            <w:pPr>
              <w:jc w:val="both"/>
              <w:rPr>
                <w:rFonts w:ascii="Times New Roman" w:hAnsi="Times New Roman" w:cs="Times New Roman"/>
                <w:b/>
                <w:bCs/>
                <w:color w:val="000000"/>
                <w:sz w:val="18"/>
              </w:rPr>
            </w:pPr>
            <w:r>
              <w:rPr>
                <w:rFonts w:ascii="Times New Roman" w:hAnsi="Times New Roman" w:cs="Times New Roman"/>
                <w:b/>
                <w:bCs/>
                <w:color w:val="000000"/>
                <w:sz w:val="18"/>
              </w:rPr>
              <w:t>ID_</w:t>
            </w:r>
          </w:p>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Terminal</w:t>
            </w:r>
          </w:p>
          <w:p w:rsidR="00A54C03" w:rsidRDefault="00A54C03">
            <w:pPr>
              <w:pStyle w:val="ac"/>
              <w:tabs>
                <w:tab w:val="left" w:pos="1134"/>
              </w:tabs>
              <w:jc w:val="both"/>
              <w:rPr>
                <w:b/>
                <w:bCs/>
                <w:sz w:val="18"/>
                <w:szCs w:val="22"/>
                <w:lang w:val="kk-KZ"/>
              </w:rPr>
            </w:pPr>
          </w:p>
        </w:tc>
        <w:tc>
          <w:tcPr>
            <w:tcW w:w="813" w:type="dxa"/>
          </w:tcPr>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Date_</w:t>
            </w:r>
          </w:p>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Open</w:t>
            </w:r>
          </w:p>
          <w:p w:rsidR="00A54C03" w:rsidRDefault="00A54C03">
            <w:pPr>
              <w:pStyle w:val="ac"/>
              <w:tabs>
                <w:tab w:val="left" w:pos="1134"/>
              </w:tabs>
              <w:jc w:val="both"/>
              <w:rPr>
                <w:b/>
                <w:bCs/>
                <w:sz w:val="18"/>
                <w:szCs w:val="22"/>
                <w:lang w:val="kk-KZ"/>
              </w:rPr>
            </w:pPr>
          </w:p>
        </w:tc>
        <w:tc>
          <w:tcPr>
            <w:tcW w:w="814" w:type="dxa"/>
          </w:tcPr>
          <w:p w:rsidR="00A54C03" w:rsidRDefault="00023F84">
            <w:pPr>
              <w:jc w:val="both"/>
              <w:rPr>
                <w:rFonts w:ascii="Times New Roman" w:hAnsi="Times New Roman" w:cs="Times New Roman"/>
                <w:b/>
                <w:bCs/>
                <w:color w:val="000000"/>
                <w:sz w:val="18"/>
                <w:lang w:val="en-US"/>
              </w:rPr>
            </w:pPr>
            <w:proofErr w:type="spellStart"/>
            <w:r>
              <w:rPr>
                <w:rFonts w:ascii="Times New Roman" w:hAnsi="Times New Roman" w:cs="Times New Roman"/>
                <w:b/>
                <w:bCs/>
                <w:color w:val="000000"/>
                <w:sz w:val="18"/>
              </w:rPr>
              <w:t>Trans</w:t>
            </w:r>
            <w:proofErr w:type="spellEnd"/>
            <w:r>
              <w:rPr>
                <w:rFonts w:ascii="Times New Roman" w:hAnsi="Times New Roman" w:cs="Times New Roman"/>
                <w:b/>
                <w:bCs/>
                <w:color w:val="000000"/>
                <w:sz w:val="18"/>
                <w:lang w:val="en-US"/>
              </w:rPr>
              <w:t>_date</w:t>
            </w:r>
          </w:p>
          <w:p w:rsidR="00A54C03" w:rsidRDefault="00A54C03">
            <w:pPr>
              <w:pStyle w:val="ac"/>
              <w:tabs>
                <w:tab w:val="left" w:pos="1134"/>
              </w:tabs>
              <w:jc w:val="both"/>
              <w:rPr>
                <w:b/>
                <w:bCs/>
                <w:sz w:val="18"/>
                <w:szCs w:val="22"/>
                <w:lang w:val="kk-KZ"/>
              </w:rPr>
            </w:pPr>
          </w:p>
        </w:tc>
        <w:tc>
          <w:tcPr>
            <w:tcW w:w="764" w:type="dxa"/>
          </w:tcPr>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Currency</w:t>
            </w:r>
          </w:p>
          <w:p w:rsidR="00A54C03" w:rsidRDefault="00A54C03">
            <w:pPr>
              <w:pStyle w:val="ac"/>
              <w:tabs>
                <w:tab w:val="left" w:pos="1134"/>
              </w:tabs>
              <w:jc w:val="both"/>
              <w:rPr>
                <w:b/>
                <w:bCs/>
                <w:sz w:val="18"/>
                <w:szCs w:val="22"/>
                <w:lang w:val="kk-KZ"/>
              </w:rPr>
            </w:pPr>
          </w:p>
        </w:tc>
        <w:tc>
          <w:tcPr>
            <w:tcW w:w="899" w:type="dxa"/>
          </w:tcPr>
          <w:p w:rsidR="00A54C03" w:rsidRDefault="00023F84">
            <w:pPr>
              <w:jc w:val="both"/>
              <w:rPr>
                <w:rFonts w:ascii="Times New Roman" w:hAnsi="Times New Roman" w:cs="Times New Roman"/>
                <w:b/>
                <w:bCs/>
                <w:color w:val="000000"/>
                <w:sz w:val="18"/>
                <w:lang w:val="en-US"/>
              </w:rPr>
            </w:pPr>
            <w:proofErr w:type="spellStart"/>
            <w:r>
              <w:rPr>
                <w:rFonts w:ascii="Times New Roman" w:hAnsi="Times New Roman" w:cs="Times New Roman"/>
                <w:b/>
                <w:bCs/>
                <w:color w:val="000000"/>
                <w:sz w:val="18"/>
              </w:rPr>
              <w:t>Transaction</w:t>
            </w:r>
            <w:proofErr w:type="spellEnd"/>
            <w:r>
              <w:rPr>
                <w:rFonts w:ascii="Times New Roman" w:hAnsi="Times New Roman" w:cs="Times New Roman"/>
                <w:b/>
                <w:bCs/>
                <w:color w:val="000000"/>
                <w:sz w:val="18"/>
                <w:lang w:val="en-US"/>
              </w:rPr>
              <w:t>_Sum</w:t>
            </w:r>
          </w:p>
          <w:p w:rsidR="00A54C03" w:rsidRDefault="00A54C03">
            <w:pPr>
              <w:pStyle w:val="ac"/>
              <w:tabs>
                <w:tab w:val="left" w:pos="1134"/>
              </w:tabs>
              <w:jc w:val="both"/>
              <w:rPr>
                <w:b/>
                <w:bCs/>
                <w:sz w:val="18"/>
                <w:szCs w:val="22"/>
                <w:lang w:val="kk-KZ"/>
              </w:rPr>
            </w:pPr>
          </w:p>
        </w:tc>
        <w:tc>
          <w:tcPr>
            <w:tcW w:w="624" w:type="dxa"/>
          </w:tcPr>
          <w:p w:rsidR="00A54C03" w:rsidRDefault="00023F84">
            <w:pPr>
              <w:jc w:val="both"/>
              <w:rPr>
                <w:rFonts w:ascii="Times New Roman" w:hAnsi="Times New Roman" w:cs="Times New Roman"/>
                <w:b/>
                <w:bCs/>
                <w:color w:val="000000"/>
                <w:sz w:val="18"/>
                <w:lang w:val="en-US"/>
              </w:rPr>
            </w:pPr>
            <w:proofErr w:type="spellStart"/>
            <w:r>
              <w:rPr>
                <w:rFonts w:ascii="Times New Roman" w:hAnsi="Times New Roman" w:cs="Times New Roman"/>
                <w:b/>
                <w:bCs/>
                <w:color w:val="000000"/>
                <w:sz w:val="18"/>
              </w:rPr>
              <w:t>Fee</w:t>
            </w:r>
            <w:proofErr w:type="spellEnd"/>
            <w:r>
              <w:rPr>
                <w:rFonts w:ascii="Times New Roman" w:hAnsi="Times New Roman" w:cs="Times New Roman"/>
                <w:b/>
                <w:bCs/>
                <w:color w:val="000000"/>
                <w:sz w:val="18"/>
                <w:lang w:val="en-US"/>
              </w:rPr>
              <w:t>_Trans</w:t>
            </w:r>
          </w:p>
          <w:p w:rsidR="00A54C03" w:rsidRDefault="00A54C03">
            <w:pPr>
              <w:pStyle w:val="ac"/>
              <w:tabs>
                <w:tab w:val="left" w:pos="1134"/>
              </w:tabs>
              <w:jc w:val="both"/>
              <w:rPr>
                <w:b/>
                <w:bCs/>
                <w:sz w:val="18"/>
                <w:szCs w:val="22"/>
                <w:lang w:val="kk-KZ"/>
              </w:rPr>
            </w:pPr>
          </w:p>
        </w:tc>
        <w:tc>
          <w:tcPr>
            <w:tcW w:w="643" w:type="dxa"/>
          </w:tcPr>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Amount</w:t>
            </w:r>
          </w:p>
          <w:p w:rsidR="00A54C03" w:rsidRDefault="00A54C03">
            <w:pPr>
              <w:pStyle w:val="ac"/>
              <w:tabs>
                <w:tab w:val="left" w:pos="1134"/>
              </w:tabs>
              <w:jc w:val="both"/>
              <w:rPr>
                <w:b/>
                <w:bCs/>
                <w:sz w:val="18"/>
                <w:szCs w:val="22"/>
                <w:lang w:val="kk-KZ"/>
              </w:rPr>
            </w:pPr>
          </w:p>
        </w:tc>
        <w:tc>
          <w:tcPr>
            <w:tcW w:w="620" w:type="dxa"/>
          </w:tcPr>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RRN</w:t>
            </w:r>
          </w:p>
          <w:p w:rsidR="00A54C03" w:rsidRDefault="00A54C03">
            <w:pPr>
              <w:pStyle w:val="ac"/>
              <w:tabs>
                <w:tab w:val="left" w:pos="1134"/>
              </w:tabs>
              <w:jc w:val="both"/>
              <w:rPr>
                <w:b/>
                <w:bCs/>
                <w:sz w:val="18"/>
                <w:szCs w:val="22"/>
                <w:lang w:val="kk-KZ"/>
              </w:rPr>
            </w:pPr>
          </w:p>
        </w:tc>
        <w:tc>
          <w:tcPr>
            <w:tcW w:w="793" w:type="dxa"/>
          </w:tcPr>
          <w:p w:rsidR="00A54C03" w:rsidRDefault="00023F84">
            <w:pPr>
              <w:jc w:val="both"/>
              <w:rPr>
                <w:rFonts w:ascii="Times New Roman" w:hAnsi="Times New Roman" w:cs="Times New Roman"/>
                <w:b/>
                <w:bCs/>
                <w:color w:val="000000"/>
                <w:sz w:val="18"/>
                <w:lang w:val="en-US"/>
              </w:rPr>
            </w:pPr>
            <w:proofErr w:type="spellStart"/>
            <w:r>
              <w:rPr>
                <w:rFonts w:ascii="Times New Roman" w:hAnsi="Times New Roman" w:cs="Times New Roman"/>
                <w:b/>
                <w:bCs/>
                <w:color w:val="000000"/>
                <w:sz w:val="18"/>
                <w:lang w:val="en-US"/>
              </w:rPr>
              <w:t>Tarif_Name</w:t>
            </w:r>
            <w:proofErr w:type="spellEnd"/>
          </w:p>
          <w:p w:rsidR="00A54C03" w:rsidRDefault="00A54C03">
            <w:pPr>
              <w:jc w:val="both"/>
              <w:rPr>
                <w:rFonts w:ascii="Times New Roman" w:hAnsi="Times New Roman" w:cs="Times New Roman"/>
                <w:b/>
                <w:bCs/>
                <w:color w:val="000000"/>
                <w:sz w:val="18"/>
              </w:rPr>
            </w:pPr>
          </w:p>
        </w:tc>
        <w:tc>
          <w:tcPr>
            <w:tcW w:w="969" w:type="dxa"/>
          </w:tcPr>
          <w:p w:rsidR="00A54C03" w:rsidRDefault="00023F84">
            <w:pPr>
              <w:jc w:val="both"/>
              <w:rPr>
                <w:rFonts w:ascii="Times New Roman" w:hAnsi="Times New Roman" w:cs="Times New Roman"/>
                <w:b/>
                <w:bCs/>
                <w:color w:val="000000"/>
                <w:sz w:val="18"/>
                <w:lang w:val="en-US"/>
              </w:rPr>
            </w:pPr>
            <w:proofErr w:type="spellStart"/>
            <w:r>
              <w:rPr>
                <w:rFonts w:ascii="Times New Roman" w:hAnsi="Times New Roman" w:cs="Times New Roman"/>
                <w:b/>
                <w:bCs/>
                <w:color w:val="000000"/>
                <w:sz w:val="18"/>
              </w:rPr>
              <w:t>Trans</w:t>
            </w:r>
            <w:proofErr w:type="spellEnd"/>
            <w:r>
              <w:rPr>
                <w:rFonts w:ascii="Times New Roman" w:hAnsi="Times New Roman" w:cs="Times New Roman"/>
                <w:b/>
                <w:bCs/>
                <w:color w:val="000000"/>
                <w:sz w:val="18"/>
                <w:lang w:val="en-US"/>
              </w:rPr>
              <w:t>_Count</w:t>
            </w:r>
          </w:p>
          <w:p w:rsidR="00A54C03" w:rsidRDefault="00A54C03">
            <w:pPr>
              <w:jc w:val="both"/>
              <w:rPr>
                <w:rFonts w:ascii="Times New Roman" w:hAnsi="Times New Roman" w:cs="Times New Roman"/>
                <w:b/>
                <w:bCs/>
                <w:color w:val="000000"/>
                <w:sz w:val="18"/>
              </w:rPr>
            </w:pPr>
          </w:p>
        </w:tc>
        <w:tc>
          <w:tcPr>
            <w:tcW w:w="814" w:type="dxa"/>
          </w:tcPr>
          <w:p w:rsidR="00A54C03" w:rsidRDefault="00023F84">
            <w:pPr>
              <w:jc w:val="both"/>
              <w:rPr>
                <w:rFonts w:ascii="Times New Roman" w:hAnsi="Times New Roman" w:cs="Times New Roman"/>
                <w:b/>
                <w:bCs/>
                <w:color w:val="000000"/>
                <w:sz w:val="18"/>
                <w:lang w:val="en-US"/>
              </w:rPr>
            </w:pPr>
            <w:r>
              <w:rPr>
                <w:rFonts w:ascii="Times New Roman" w:hAnsi="Times New Roman" w:cs="Times New Roman"/>
                <w:b/>
                <w:bCs/>
                <w:color w:val="000000"/>
                <w:sz w:val="18"/>
                <w:lang w:val="en-US"/>
              </w:rPr>
              <w:t>Posting Status</w:t>
            </w:r>
          </w:p>
        </w:tc>
      </w:tr>
      <w:tr w:rsidR="00A54C03">
        <w:trPr>
          <w:trHeight w:val="198"/>
        </w:trPr>
        <w:tc>
          <w:tcPr>
            <w:tcW w:w="814" w:type="dxa"/>
          </w:tcPr>
          <w:p w:rsidR="00A54C03" w:rsidRDefault="00A54C03">
            <w:pPr>
              <w:pStyle w:val="ac"/>
              <w:tabs>
                <w:tab w:val="left" w:pos="1134"/>
              </w:tabs>
              <w:jc w:val="both"/>
              <w:rPr>
                <w:b/>
                <w:bCs/>
                <w:sz w:val="22"/>
                <w:szCs w:val="22"/>
                <w:lang w:val="kk-KZ"/>
              </w:rPr>
            </w:pPr>
          </w:p>
        </w:tc>
        <w:tc>
          <w:tcPr>
            <w:tcW w:w="814" w:type="dxa"/>
          </w:tcPr>
          <w:p w:rsidR="00A54C03" w:rsidRDefault="00A54C03">
            <w:pPr>
              <w:pStyle w:val="ac"/>
              <w:tabs>
                <w:tab w:val="left" w:pos="1134"/>
              </w:tabs>
              <w:jc w:val="both"/>
              <w:rPr>
                <w:b/>
                <w:bCs/>
                <w:sz w:val="22"/>
                <w:szCs w:val="22"/>
                <w:lang w:val="kk-KZ"/>
              </w:rPr>
            </w:pPr>
          </w:p>
        </w:tc>
        <w:tc>
          <w:tcPr>
            <w:tcW w:w="1085" w:type="dxa"/>
          </w:tcPr>
          <w:p w:rsidR="00A54C03" w:rsidRDefault="00A54C03">
            <w:pPr>
              <w:pStyle w:val="ac"/>
              <w:tabs>
                <w:tab w:val="left" w:pos="1134"/>
              </w:tabs>
              <w:jc w:val="both"/>
              <w:rPr>
                <w:b/>
                <w:bCs/>
                <w:sz w:val="22"/>
                <w:szCs w:val="22"/>
                <w:lang w:val="kk-KZ"/>
              </w:rPr>
            </w:pPr>
          </w:p>
        </w:tc>
        <w:tc>
          <w:tcPr>
            <w:tcW w:w="813" w:type="dxa"/>
          </w:tcPr>
          <w:p w:rsidR="00A54C03" w:rsidRDefault="00A54C03">
            <w:pPr>
              <w:pStyle w:val="ac"/>
              <w:tabs>
                <w:tab w:val="left" w:pos="1134"/>
              </w:tabs>
              <w:jc w:val="both"/>
              <w:rPr>
                <w:b/>
                <w:bCs/>
                <w:sz w:val="22"/>
                <w:szCs w:val="22"/>
                <w:lang w:val="kk-KZ"/>
              </w:rPr>
            </w:pPr>
          </w:p>
        </w:tc>
        <w:tc>
          <w:tcPr>
            <w:tcW w:w="814" w:type="dxa"/>
          </w:tcPr>
          <w:p w:rsidR="00A54C03" w:rsidRDefault="00A54C03">
            <w:pPr>
              <w:pStyle w:val="ac"/>
              <w:tabs>
                <w:tab w:val="left" w:pos="1134"/>
              </w:tabs>
              <w:jc w:val="both"/>
              <w:rPr>
                <w:b/>
                <w:bCs/>
                <w:sz w:val="22"/>
                <w:szCs w:val="22"/>
                <w:lang w:val="kk-KZ"/>
              </w:rPr>
            </w:pPr>
          </w:p>
        </w:tc>
        <w:tc>
          <w:tcPr>
            <w:tcW w:w="764" w:type="dxa"/>
          </w:tcPr>
          <w:p w:rsidR="00A54C03" w:rsidRDefault="00A54C03">
            <w:pPr>
              <w:pStyle w:val="ac"/>
              <w:tabs>
                <w:tab w:val="left" w:pos="1134"/>
              </w:tabs>
              <w:jc w:val="both"/>
              <w:rPr>
                <w:b/>
                <w:bCs/>
                <w:sz w:val="22"/>
                <w:szCs w:val="22"/>
                <w:lang w:val="kk-KZ"/>
              </w:rPr>
            </w:pPr>
          </w:p>
        </w:tc>
        <w:tc>
          <w:tcPr>
            <w:tcW w:w="899" w:type="dxa"/>
          </w:tcPr>
          <w:p w:rsidR="00A54C03" w:rsidRDefault="00A54C03">
            <w:pPr>
              <w:pStyle w:val="ac"/>
              <w:tabs>
                <w:tab w:val="left" w:pos="1134"/>
              </w:tabs>
              <w:jc w:val="both"/>
              <w:rPr>
                <w:b/>
                <w:bCs/>
                <w:sz w:val="22"/>
                <w:szCs w:val="22"/>
                <w:lang w:val="kk-KZ"/>
              </w:rPr>
            </w:pPr>
          </w:p>
        </w:tc>
        <w:tc>
          <w:tcPr>
            <w:tcW w:w="624" w:type="dxa"/>
          </w:tcPr>
          <w:p w:rsidR="00A54C03" w:rsidRDefault="00A54C03">
            <w:pPr>
              <w:pStyle w:val="ac"/>
              <w:tabs>
                <w:tab w:val="left" w:pos="1134"/>
              </w:tabs>
              <w:jc w:val="both"/>
              <w:rPr>
                <w:b/>
                <w:bCs/>
                <w:sz w:val="22"/>
                <w:szCs w:val="22"/>
                <w:lang w:val="kk-KZ"/>
              </w:rPr>
            </w:pPr>
          </w:p>
        </w:tc>
        <w:tc>
          <w:tcPr>
            <w:tcW w:w="643" w:type="dxa"/>
          </w:tcPr>
          <w:p w:rsidR="00A54C03" w:rsidRDefault="00A54C03">
            <w:pPr>
              <w:pStyle w:val="ac"/>
              <w:tabs>
                <w:tab w:val="left" w:pos="1134"/>
              </w:tabs>
              <w:jc w:val="both"/>
              <w:rPr>
                <w:b/>
                <w:bCs/>
                <w:sz w:val="22"/>
                <w:szCs w:val="22"/>
                <w:lang w:val="kk-KZ"/>
              </w:rPr>
            </w:pPr>
          </w:p>
        </w:tc>
        <w:tc>
          <w:tcPr>
            <w:tcW w:w="620" w:type="dxa"/>
          </w:tcPr>
          <w:p w:rsidR="00A54C03" w:rsidRDefault="00A54C03">
            <w:pPr>
              <w:pStyle w:val="ac"/>
              <w:tabs>
                <w:tab w:val="left" w:pos="1134"/>
              </w:tabs>
              <w:jc w:val="both"/>
              <w:rPr>
                <w:b/>
                <w:bCs/>
                <w:sz w:val="22"/>
                <w:szCs w:val="22"/>
                <w:lang w:val="kk-KZ"/>
              </w:rPr>
            </w:pPr>
          </w:p>
        </w:tc>
        <w:tc>
          <w:tcPr>
            <w:tcW w:w="793" w:type="dxa"/>
          </w:tcPr>
          <w:p w:rsidR="00A54C03" w:rsidRDefault="00A54C03">
            <w:pPr>
              <w:pStyle w:val="ac"/>
              <w:tabs>
                <w:tab w:val="left" w:pos="1134"/>
              </w:tabs>
              <w:jc w:val="both"/>
              <w:rPr>
                <w:b/>
                <w:bCs/>
                <w:sz w:val="22"/>
                <w:szCs w:val="22"/>
                <w:lang w:val="kk-KZ"/>
              </w:rPr>
            </w:pPr>
          </w:p>
        </w:tc>
        <w:tc>
          <w:tcPr>
            <w:tcW w:w="969" w:type="dxa"/>
          </w:tcPr>
          <w:p w:rsidR="00A54C03" w:rsidRDefault="00A54C03">
            <w:pPr>
              <w:pStyle w:val="ac"/>
              <w:tabs>
                <w:tab w:val="left" w:pos="1134"/>
              </w:tabs>
              <w:jc w:val="both"/>
              <w:rPr>
                <w:b/>
                <w:bCs/>
                <w:sz w:val="22"/>
                <w:szCs w:val="22"/>
                <w:lang w:val="kk-KZ"/>
              </w:rPr>
            </w:pPr>
          </w:p>
        </w:tc>
        <w:tc>
          <w:tcPr>
            <w:tcW w:w="828" w:type="dxa"/>
            <w:gridSpan w:val="2"/>
          </w:tcPr>
          <w:p w:rsidR="00A54C03" w:rsidRDefault="00A54C03">
            <w:pPr>
              <w:pStyle w:val="ac"/>
              <w:tabs>
                <w:tab w:val="left" w:pos="1134"/>
              </w:tabs>
              <w:jc w:val="both"/>
              <w:rPr>
                <w:b/>
                <w:bCs/>
                <w:sz w:val="22"/>
                <w:szCs w:val="22"/>
                <w:lang w:val="kk-KZ"/>
              </w:rPr>
            </w:pPr>
          </w:p>
        </w:tc>
      </w:tr>
    </w:tbl>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023F84">
      <w:pPr>
        <w:widowControl w:val="0"/>
        <w:jc w:val="center"/>
        <w:rPr>
          <w:rFonts w:ascii="Times New Roman" w:hAnsi="Times New Roman" w:cs="Times New Roman"/>
          <w:b/>
        </w:rPr>
      </w:pPr>
      <w:r>
        <w:rPr>
          <w:rFonts w:ascii="Times New Roman" w:hAnsi="Times New Roman" w:cs="Times New Roman"/>
          <w:b/>
          <w:lang w:val="kk-KZ"/>
        </w:rPr>
        <w:t>ТАРАПТАРДЫҢ ҚОЛДАРЫ/</w:t>
      </w:r>
      <w:r>
        <w:rPr>
          <w:rFonts w:ascii="Times New Roman" w:hAnsi="Times New Roman" w:cs="Times New Roman"/>
          <w:b/>
        </w:rPr>
        <w:t>ПОДПИСИ СТОРОН</w:t>
      </w:r>
    </w:p>
    <w:p w:rsidR="00A54C03" w:rsidRDefault="00A54C03">
      <w:pPr>
        <w:pStyle w:val="aa"/>
        <w:jc w:val="right"/>
        <w:outlineLvl w:val="0"/>
        <w:rPr>
          <w:sz w:val="22"/>
          <w:szCs w:val="22"/>
          <w:lang w:val="kk-KZ"/>
        </w:rPr>
      </w:pPr>
    </w:p>
    <w:tbl>
      <w:tblPr>
        <w:tblW w:w="0" w:type="auto"/>
        <w:tblInd w:w="250" w:type="dxa"/>
        <w:tblLayout w:type="fixed"/>
        <w:tblLook w:val="0000" w:firstRow="0" w:lastRow="0" w:firstColumn="0" w:lastColumn="0" w:noHBand="0" w:noVBand="0"/>
      </w:tblPr>
      <w:tblGrid>
        <w:gridCol w:w="4716"/>
        <w:gridCol w:w="4719"/>
      </w:tblGrid>
      <w:tr w:rsidR="00A54C03">
        <w:trPr>
          <w:trHeight w:val="1019"/>
        </w:trPr>
        <w:tc>
          <w:tcPr>
            <w:tcW w:w="4716" w:type="dxa"/>
          </w:tcPr>
          <w:p w:rsidR="00A54C03" w:rsidRDefault="00A54C03">
            <w:pPr>
              <w:rPr>
                <w:rFonts w:ascii="Times New Roman" w:hAnsi="Times New Roman" w:cs="Times New Roman"/>
                <w:b/>
                <w:lang w:val="kk-KZ"/>
              </w:rPr>
            </w:pPr>
          </w:p>
          <w:p w:rsidR="00A54C03" w:rsidRDefault="00A54C03">
            <w:pPr>
              <w:ind w:left="351"/>
              <w:rPr>
                <w:rFonts w:ascii="Times New Roman" w:hAnsi="Times New Roman" w:cs="Times New Roman"/>
                <w:b/>
                <w:lang w:val="kk-KZ"/>
              </w:rPr>
            </w:pPr>
          </w:p>
          <w:p w:rsidR="00A54C03" w:rsidRDefault="00A54C03">
            <w:pPr>
              <w:ind w:left="351"/>
              <w:rPr>
                <w:rFonts w:ascii="Times New Roman" w:hAnsi="Times New Roman" w:cs="Times New Roman"/>
                <w:lang w:val="kk-KZ"/>
              </w:rPr>
            </w:pPr>
          </w:p>
          <w:p w:rsidR="00A54C03" w:rsidRDefault="00A54C03">
            <w:pPr>
              <w:widowControl w:val="0"/>
              <w:ind w:left="351"/>
              <w:rPr>
                <w:rFonts w:ascii="Times New Roman" w:eastAsia="MS Mincho" w:hAnsi="Times New Roman" w:cs="Times New Roman"/>
                <w:lang w:val="kk-KZ"/>
              </w:rPr>
            </w:pPr>
          </w:p>
          <w:p w:rsidR="00A54C03" w:rsidRDefault="00023F84">
            <w:pPr>
              <w:ind w:left="351"/>
              <w:rPr>
                <w:rFonts w:ascii="Times New Roman" w:hAnsi="Times New Roman" w:cs="Times New Roman"/>
                <w:lang w:val="kk-KZ"/>
              </w:rPr>
            </w:pPr>
            <w:r>
              <w:rPr>
                <w:rFonts w:ascii="Times New Roman" w:eastAsia="MS Mincho" w:hAnsi="Times New Roman" w:cs="Times New Roman"/>
                <w:lang w:val="kk-KZ"/>
              </w:rPr>
              <w:t xml:space="preserve">_____________                               </w:t>
            </w:r>
          </w:p>
          <w:p w:rsidR="00A54C03" w:rsidRDefault="00023F84">
            <w:pPr>
              <w:ind w:left="351"/>
              <w:rPr>
                <w:rFonts w:ascii="Times New Roman" w:hAnsi="Times New Roman" w:cs="Times New Roman"/>
                <w:lang w:val="kk-KZ"/>
              </w:rPr>
            </w:pPr>
            <w:r>
              <w:rPr>
                <w:rFonts w:ascii="Times New Roman" w:hAnsi="Times New Roman" w:cs="Times New Roman"/>
                <w:lang w:val="kk-KZ"/>
              </w:rPr>
              <w:t>м.о./м.п.</w:t>
            </w:r>
          </w:p>
          <w:p w:rsidR="00A54C03" w:rsidRDefault="00023F84">
            <w:pPr>
              <w:widowControl w:val="0"/>
              <w:suppressAutoHyphens/>
              <w:jc w:val="both"/>
              <w:rPr>
                <w:rFonts w:ascii="Times New Roman" w:hAnsi="Times New Roman" w:cs="Times New Roman"/>
                <w:lang w:val="kk-KZ"/>
              </w:rPr>
            </w:pPr>
            <w:r>
              <w:rPr>
                <w:rFonts w:ascii="Times New Roman" w:hAnsi="Times New Roman" w:cs="Times New Roman"/>
                <w:lang w:val="kk-KZ" w:eastAsia="ar-SA"/>
              </w:rPr>
              <w:t xml:space="preserve"> </w:t>
            </w:r>
          </w:p>
        </w:tc>
        <w:tc>
          <w:tcPr>
            <w:tcW w:w="4719" w:type="dxa"/>
          </w:tcPr>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A54C03">
            <w:pPr>
              <w:ind w:left="351"/>
              <w:rPr>
                <w:rFonts w:ascii="Times New Roman" w:hAnsi="Times New Roman" w:cs="Times New Roman"/>
                <w:lang w:val="kk-KZ"/>
              </w:rPr>
            </w:pPr>
          </w:p>
          <w:p w:rsidR="00A54C03" w:rsidRDefault="00023F84">
            <w:pPr>
              <w:ind w:left="351"/>
              <w:rPr>
                <w:rFonts w:ascii="Times New Roman" w:hAnsi="Times New Roman" w:cs="Times New Roman"/>
                <w:b/>
                <w:lang w:val="kk-KZ"/>
              </w:rPr>
            </w:pPr>
            <w:r>
              <w:rPr>
                <w:rFonts w:ascii="Times New Roman" w:hAnsi="Times New Roman" w:cs="Times New Roman"/>
                <w:lang w:val="kk-KZ"/>
              </w:rPr>
              <w:t xml:space="preserve">_____________/ </w:t>
            </w:r>
            <w:r>
              <w:rPr>
                <w:rFonts w:ascii="Times New Roman" w:hAnsi="Times New Roman" w:cs="Times New Roman"/>
                <w:b/>
                <w:lang w:val="kk-KZ"/>
              </w:rPr>
              <w:t>_____________</w:t>
            </w:r>
          </w:p>
          <w:p w:rsidR="00A54C03" w:rsidRDefault="00023F84">
            <w:pPr>
              <w:widowControl w:val="0"/>
              <w:rPr>
                <w:rFonts w:ascii="Times New Roman" w:hAnsi="Times New Roman" w:cs="Times New Roman"/>
                <w:lang w:val="kk-KZ"/>
              </w:rPr>
            </w:pPr>
            <w:r>
              <w:rPr>
                <w:rFonts w:ascii="Times New Roman" w:hAnsi="Times New Roman" w:cs="Times New Roman"/>
                <w:lang w:val="kk-KZ" w:eastAsia="ar-SA"/>
              </w:rPr>
              <w:t xml:space="preserve">       м.о./м.п.    </w:t>
            </w:r>
          </w:p>
        </w:tc>
      </w:tr>
    </w:tbl>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c"/>
        <w:tabs>
          <w:tab w:val="left" w:pos="1134"/>
        </w:tabs>
        <w:ind w:firstLine="709"/>
        <w:jc w:val="both"/>
        <w:rPr>
          <w:b/>
          <w:bCs/>
          <w:sz w:val="22"/>
          <w:szCs w:val="22"/>
          <w:lang w:val="kk-KZ"/>
        </w:rPr>
      </w:pPr>
    </w:p>
    <w:p w:rsidR="00A54C03" w:rsidRDefault="00A54C03">
      <w:pPr>
        <w:pStyle w:val="aa"/>
        <w:jc w:val="right"/>
        <w:outlineLvl w:val="0"/>
        <w:rPr>
          <w:sz w:val="22"/>
          <w:szCs w:val="22"/>
          <w:lang w:val="kk-KZ"/>
        </w:rPr>
      </w:pPr>
    </w:p>
    <w:p w:rsidR="00A54C03" w:rsidRDefault="00A54C03">
      <w:pPr>
        <w:jc w:val="both"/>
        <w:rPr>
          <w:rFonts w:ascii="Times New Roman" w:hAnsi="Times New Roman" w:cs="Times New Roman"/>
          <w:b/>
          <w:lang w:val="kk-KZ"/>
        </w:rPr>
        <w:sectPr w:rsidR="00A54C03">
          <w:pgSz w:w="11906" w:h="16838"/>
          <w:pgMar w:top="1134" w:right="850" w:bottom="993" w:left="1701" w:header="708" w:footer="708" w:gutter="0"/>
          <w:cols w:space="708"/>
          <w:docGrid w:linePitch="360"/>
        </w:sectPr>
      </w:pPr>
    </w:p>
    <w:p w:rsidR="00A54C03" w:rsidRDefault="00023F84">
      <w:pPr>
        <w:pStyle w:val="10"/>
        <w:tabs>
          <w:tab w:val="left" w:pos="5387"/>
          <w:tab w:val="left" w:pos="5812"/>
        </w:tabs>
        <w:jc w:val="right"/>
        <w:rPr>
          <w:sz w:val="18"/>
          <w:szCs w:val="18"/>
          <w:lang w:val="kk-KZ"/>
        </w:rPr>
      </w:pPr>
      <w:r>
        <w:rPr>
          <w:sz w:val="18"/>
          <w:szCs w:val="18"/>
          <w:lang w:val="kk-KZ"/>
        </w:rPr>
        <w:lastRenderedPageBreak/>
        <w:t xml:space="preserve">20_жылғы «____» _____________ </w:t>
      </w:r>
    </w:p>
    <w:p w:rsidR="00A54C03" w:rsidRDefault="00023F84">
      <w:pPr>
        <w:pStyle w:val="10"/>
        <w:jc w:val="right"/>
        <w:rPr>
          <w:sz w:val="18"/>
          <w:szCs w:val="18"/>
          <w:lang w:val="kk-KZ"/>
        </w:rPr>
      </w:pPr>
      <w:r>
        <w:rPr>
          <w:sz w:val="18"/>
          <w:szCs w:val="18"/>
          <w:lang w:val="kk-KZ"/>
        </w:rPr>
        <w:tab/>
        <w:t xml:space="preserve">№_________ «Онлайн ақша есептеу» қызметін </w:t>
      </w:r>
    </w:p>
    <w:p w:rsidR="00A54C03" w:rsidRDefault="00023F84">
      <w:pPr>
        <w:pStyle w:val="10"/>
        <w:jc w:val="right"/>
        <w:rPr>
          <w:sz w:val="18"/>
          <w:szCs w:val="18"/>
          <w:lang w:val="kk-KZ"/>
        </w:rPr>
      </w:pPr>
      <w:r>
        <w:rPr>
          <w:sz w:val="18"/>
          <w:szCs w:val="18"/>
          <w:lang w:val="kk-KZ"/>
        </w:rPr>
        <w:t xml:space="preserve">ұсыну </w:t>
      </w:r>
      <w:r>
        <w:rPr>
          <w:sz w:val="18"/>
          <w:szCs w:val="18"/>
          <w:lang w:val="kk-KZ"/>
        </w:rPr>
        <w:t xml:space="preserve">шеңберінде өзара іс-әрекетті ұйымдастыру </w:t>
      </w:r>
    </w:p>
    <w:p w:rsidR="00A54C03" w:rsidRDefault="00023F84">
      <w:pPr>
        <w:pStyle w:val="10"/>
        <w:tabs>
          <w:tab w:val="left" w:pos="5245"/>
        </w:tabs>
        <w:jc w:val="right"/>
        <w:rPr>
          <w:sz w:val="18"/>
          <w:szCs w:val="18"/>
          <w:lang w:val="kk-KZ"/>
        </w:rPr>
      </w:pPr>
      <w:r>
        <w:rPr>
          <w:sz w:val="18"/>
          <w:szCs w:val="18"/>
          <w:lang w:val="kk-KZ"/>
        </w:rPr>
        <w:t>бойынша шарттың 5-қосымшасы</w:t>
      </w:r>
    </w:p>
    <w:p w:rsidR="00A54C03" w:rsidRDefault="00023F84">
      <w:pPr>
        <w:pStyle w:val="10"/>
        <w:tabs>
          <w:tab w:val="left" w:pos="5245"/>
        </w:tabs>
        <w:jc w:val="right"/>
        <w:rPr>
          <w:rStyle w:val="s0"/>
          <w:sz w:val="18"/>
          <w:szCs w:val="18"/>
          <w:lang w:val="kk-KZ"/>
        </w:rPr>
      </w:pPr>
      <w:r>
        <w:rPr>
          <w:rStyle w:val="s0"/>
          <w:sz w:val="18"/>
          <w:szCs w:val="18"/>
          <w:lang w:val="kk-KZ"/>
        </w:rPr>
        <w:t xml:space="preserve"> </w:t>
      </w:r>
    </w:p>
    <w:p w:rsidR="00A54C03" w:rsidRDefault="00023F84">
      <w:pPr>
        <w:pStyle w:val="11"/>
        <w:spacing w:after="0"/>
        <w:jc w:val="right"/>
        <w:rPr>
          <w:sz w:val="18"/>
          <w:szCs w:val="18"/>
        </w:rPr>
      </w:pPr>
      <w:r>
        <w:rPr>
          <w:sz w:val="18"/>
          <w:szCs w:val="18"/>
        </w:rPr>
        <w:t>Приложение 5</w:t>
      </w:r>
    </w:p>
    <w:p w:rsidR="00A54C03" w:rsidRDefault="00023F84">
      <w:pPr>
        <w:pStyle w:val="11"/>
        <w:spacing w:after="0"/>
        <w:jc w:val="right"/>
        <w:rPr>
          <w:sz w:val="18"/>
          <w:szCs w:val="18"/>
        </w:rPr>
      </w:pPr>
      <w:r>
        <w:rPr>
          <w:sz w:val="18"/>
          <w:szCs w:val="18"/>
        </w:rPr>
        <w:t xml:space="preserve">к Договору по организации </w:t>
      </w:r>
    </w:p>
    <w:p w:rsidR="00A54C03" w:rsidRDefault="00023F84">
      <w:pPr>
        <w:pStyle w:val="11"/>
        <w:spacing w:after="0"/>
        <w:jc w:val="right"/>
        <w:rPr>
          <w:sz w:val="18"/>
          <w:szCs w:val="18"/>
        </w:rPr>
      </w:pPr>
      <w:r>
        <w:rPr>
          <w:sz w:val="18"/>
          <w:szCs w:val="18"/>
        </w:rPr>
        <w:t xml:space="preserve">взаимодействия в рамках предоставления </w:t>
      </w:r>
    </w:p>
    <w:p w:rsidR="00A54C03" w:rsidRDefault="00023F84">
      <w:pPr>
        <w:pStyle w:val="11"/>
        <w:spacing w:after="0"/>
        <w:jc w:val="right"/>
        <w:rPr>
          <w:sz w:val="18"/>
          <w:szCs w:val="18"/>
        </w:rPr>
      </w:pPr>
      <w:r>
        <w:rPr>
          <w:sz w:val="18"/>
          <w:szCs w:val="18"/>
        </w:rPr>
        <w:t>услуги «Онлайн-зачисление денег» № _________</w:t>
      </w:r>
    </w:p>
    <w:p w:rsidR="00A54C03" w:rsidRDefault="00023F84">
      <w:pPr>
        <w:pStyle w:val="11"/>
        <w:spacing w:after="0"/>
        <w:ind w:hanging="5040"/>
        <w:jc w:val="right"/>
        <w:rPr>
          <w:sz w:val="18"/>
          <w:szCs w:val="18"/>
        </w:rPr>
      </w:pPr>
      <w:r>
        <w:rPr>
          <w:sz w:val="18"/>
          <w:szCs w:val="18"/>
        </w:rPr>
        <w:t xml:space="preserve">      от «___» __________ 202_ года</w:t>
      </w:r>
    </w:p>
    <w:p w:rsidR="00A54C03" w:rsidRDefault="00023F84">
      <w:pPr>
        <w:pStyle w:val="ac"/>
        <w:jc w:val="center"/>
        <w:rPr>
          <w:b/>
          <w:sz w:val="18"/>
          <w:szCs w:val="18"/>
          <w:lang w:val="kk-KZ"/>
        </w:rPr>
      </w:pPr>
      <w:r>
        <w:rPr>
          <w:b/>
          <w:sz w:val="18"/>
          <w:szCs w:val="18"/>
          <w:lang w:val="kk-KZ"/>
        </w:rPr>
        <w:t>ӨЗАРА</w:t>
      </w:r>
      <w:r>
        <w:rPr>
          <w:b/>
          <w:sz w:val="18"/>
          <w:szCs w:val="18"/>
          <w:lang w:val="kk-KZ"/>
        </w:rPr>
        <w:t xml:space="preserve"> ЕСЕП АЙЫРЫСУЛАРДЫ</w:t>
      </w:r>
      <w:r>
        <w:rPr>
          <w:b/>
          <w:sz w:val="18"/>
          <w:szCs w:val="18"/>
          <w:lang w:val="kk-KZ"/>
        </w:rPr>
        <w:t xml:space="preserve"> САЛЫСТЫРУ АКТІСІ/</w:t>
      </w:r>
    </w:p>
    <w:p w:rsidR="00A54C03" w:rsidRDefault="00023F84">
      <w:pPr>
        <w:pStyle w:val="ac"/>
        <w:jc w:val="center"/>
        <w:rPr>
          <w:bCs/>
          <w:sz w:val="18"/>
          <w:szCs w:val="18"/>
        </w:rPr>
      </w:pPr>
      <w:r>
        <w:rPr>
          <w:b/>
          <w:sz w:val="18"/>
          <w:szCs w:val="18"/>
        </w:rPr>
        <w:t>АКТ СВЕРКИ ВЗАИМОРАСЧЕТОВ</w:t>
      </w:r>
    </w:p>
    <w:tbl>
      <w:tblPr>
        <w:tblW w:w="15451" w:type="dxa"/>
        <w:tblLook w:val="04A0" w:firstRow="1" w:lastRow="0" w:firstColumn="1" w:lastColumn="0" w:noHBand="0" w:noVBand="1"/>
      </w:tblPr>
      <w:tblGrid>
        <w:gridCol w:w="4926"/>
        <w:gridCol w:w="10525"/>
      </w:tblGrid>
      <w:tr w:rsidR="00A54C03">
        <w:tc>
          <w:tcPr>
            <w:tcW w:w="4926" w:type="dxa"/>
          </w:tcPr>
          <w:p w:rsidR="00A54C03" w:rsidRDefault="00023F84">
            <w:pPr>
              <w:pStyle w:val="ac"/>
              <w:ind w:left="-108"/>
              <w:rPr>
                <w:bCs/>
                <w:sz w:val="18"/>
                <w:szCs w:val="18"/>
                <w:lang w:val="kk-KZ"/>
              </w:rPr>
            </w:pPr>
            <w:r>
              <w:rPr>
                <w:sz w:val="18"/>
                <w:szCs w:val="18"/>
              </w:rPr>
              <w:t>Астана</w:t>
            </w:r>
            <w:r>
              <w:rPr>
                <w:sz w:val="18"/>
                <w:szCs w:val="18"/>
                <w:lang w:val="kk-KZ"/>
              </w:rPr>
              <w:t xml:space="preserve"> қ.</w:t>
            </w:r>
          </w:p>
        </w:tc>
        <w:tc>
          <w:tcPr>
            <w:tcW w:w="10525" w:type="dxa"/>
          </w:tcPr>
          <w:p w:rsidR="00A54C03" w:rsidRDefault="00023F84">
            <w:pPr>
              <w:pStyle w:val="ac"/>
              <w:ind w:left="1912" w:firstLine="851"/>
              <w:rPr>
                <w:bCs/>
                <w:sz w:val="18"/>
                <w:szCs w:val="18"/>
              </w:rPr>
            </w:pPr>
            <w:r>
              <w:rPr>
                <w:sz w:val="18"/>
                <w:szCs w:val="18"/>
              </w:rPr>
              <w:t xml:space="preserve">                                                                                                              «___» _____ 20___</w:t>
            </w:r>
            <w:r>
              <w:rPr>
                <w:sz w:val="18"/>
                <w:szCs w:val="18"/>
                <w:lang w:val="kk-KZ"/>
              </w:rPr>
              <w:t>ж</w:t>
            </w:r>
            <w:r>
              <w:rPr>
                <w:sz w:val="18"/>
                <w:szCs w:val="18"/>
              </w:rPr>
              <w:t>.</w:t>
            </w:r>
          </w:p>
        </w:tc>
      </w:tr>
      <w:tr w:rsidR="00A54C03">
        <w:tc>
          <w:tcPr>
            <w:tcW w:w="4926" w:type="dxa"/>
          </w:tcPr>
          <w:p w:rsidR="00A54C03" w:rsidRDefault="00A54C03">
            <w:pPr>
              <w:pStyle w:val="ac"/>
              <w:ind w:left="-108"/>
              <w:rPr>
                <w:sz w:val="18"/>
                <w:szCs w:val="18"/>
              </w:rPr>
            </w:pPr>
          </w:p>
        </w:tc>
        <w:tc>
          <w:tcPr>
            <w:tcW w:w="10525" w:type="dxa"/>
          </w:tcPr>
          <w:p w:rsidR="00A54C03" w:rsidRDefault="00A54C03">
            <w:pPr>
              <w:pStyle w:val="ac"/>
              <w:rPr>
                <w:sz w:val="18"/>
                <w:szCs w:val="18"/>
              </w:rPr>
            </w:pPr>
          </w:p>
        </w:tc>
      </w:tr>
    </w:tbl>
    <w:p w:rsidR="00A54C03" w:rsidRDefault="00023F84">
      <w:pPr>
        <w:pStyle w:val="ac"/>
        <w:ind w:firstLine="708"/>
        <w:jc w:val="both"/>
        <w:rPr>
          <w:bCs/>
          <w:sz w:val="18"/>
          <w:szCs w:val="18"/>
        </w:rPr>
      </w:pPr>
      <w:r>
        <w:rPr>
          <w:bCs/>
          <w:sz w:val="18"/>
          <w:szCs w:val="18"/>
          <w:lang w:val="kk-KZ"/>
        </w:rPr>
        <w:t>Б</w:t>
      </w:r>
      <w:proofErr w:type="spellStart"/>
      <w:r>
        <w:rPr>
          <w:bCs/>
          <w:sz w:val="18"/>
          <w:szCs w:val="18"/>
        </w:rPr>
        <w:t>ұдан</w:t>
      </w:r>
      <w:proofErr w:type="spellEnd"/>
      <w:r>
        <w:rPr>
          <w:bCs/>
          <w:sz w:val="18"/>
          <w:szCs w:val="18"/>
        </w:rPr>
        <w:t xml:space="preserve"> </w:t>
      </w:r>
      <w:proofErr w:type="spellStart"/>
      <w:r>
        <w:rPr>
          <w:bCs/>
          <w:sz w:val="18"/>
          <w:szCs w:val="18"/>
        </w:rPr>
        <w:t>әрі</w:t>
      </w:r>
      <w:proofErr w:type="spellEnd"/>
      <w:r>
        <w:rPr>
          <w:bCs/>
          <w:sz w:val="18"/>
          <w:szCs w:val="18"/>
          <w:lang w:val="kk-KZ"/>
        </w:rPr>
        <w:t xml:space="preserve"> «Қоғам»</w:t>
      </w:r>
      <w:r>
        <w:rPr>
          <w:bCs/>
          <w:sz w:val="18"/>
          <w:szCs w:val="18"/>
        </w:rPr>
        <w:t xml:space="preserve"> </w:t>
      </w:r>
      <w:proofErr w:type="spellStart"/>
      <w:r>
        <w:rPr>
          <w:bCs/>
          <w:sz w:val="18"/>
          <w:szCs w:val="18"/>
        </w:rPr>
        <w:t>деп</w:t>
      </w:r>
      <w:proofErr w:type="spellEnd"/>
      <w:r>
        <w:rPr>
          <w:bCs/>
          <w:sz w:val="18"/>
          <w:szCs w:val="18"/>
        </w:rPr>
        <w:t xml:space="preserve"> </w:t>
      </w:r>
      <w:proofErr w:type="spellStart"/>
      <w:r>
        <w:rPr>
          <w:bCs/>
          <w:sz w:val="18"/>
          <w:szCs w:val="18"/>
        </w:rPr>
        <w:t>аталатын</w:t>
      </w:r>
      <w:proofErr w:type="spellEnd"/>
      <w:r>
        <w:rPr>
          <w:bCs/>
          <w:sz w:val="18"/>
          <w:szCs w:val="18"/>
          <w:lang w:val="kk-KZ"/>
        </w:rPr>
        <w:t xml:space="preserve"> «Қазпошта» АҚ </w:t>
      </w:r>
      <w:proofErr w:type="spellStart"/>
      <w:r>
        <w:rPr>
          <w:bCs/>
          <w:sz w:val="18"/>
          <w:szCs w:val="18"/>
        </w:rPr>
        <w:t>атынан</w:t>
      </w:r>
      <w:proofErr w:type="spellEnd"/>
      <w:r>
        <w:rPr>
          <w:bCs/>
          <w:sz w:val="18"/>
          <w:szCs w:val="18"/>
        </w:rPr>
        <w:t xml:space="preserve"> </w:t>
      </w:r>
      <w:proofErr w:type="spellStart"/>
      <w:r>
        <w:rPr>
          <w:bCs/>
          <w:sz w:val="18"/>
          <w:szCs w:val="18"/>
        </w:rPr>
        <w:t>Жарғы</w:t>
      </w:r>
      <w:proofErr w:type="spellEnd"/>
      <w:r>
        <w:rPr>
          <w:bCs/>
          <w:sz w:val="18"/>
          <w:szCs w:val="18"/>
          <w:lang w:val="kk-KZ"/>
        </w:rPr>
        <w:t>/</w:t>
      </w:r>
      <w:r>
        <w:rPr>
          <w:sz w:val="18"/>
          <w:szCs w:val="18"/>
        </w:rPr>
        <w:t>___</w:t>
      </w:r>
      <w:r>
        <w:rPr>
          <w:sz w:val="18"/>
          <w:szCs w:val="18"/>
          <w:lang w:val="kk-KZ"/>
        </w:rPr>
        <w:t xml:space="preserve">жылғы </w:t>
      </w:r>
      <w:r>
        <w:rPr>
          <w:sz w:val="18"/>
          <w:szCs w:val="18"/>
        </w:rPr>
        <w:t>№___</w:t>
      </w:r>
      <w:r>
        <w:rPr>
          <w:sz w:val="18"/>
          <w:szCs w:val="18"/>
          <w:lang w:val="kk-KZ"/>
        </w:rPr>
        <w:t>сенімхат</w:t>
      </w:r>
      <w:r>
        <w:rPr>
          <w:bCs/>
          <w:sz w:val="18"/>
          <w:szCs w:val="18"/>
        </w:rPr>
        <w:t xml:space="preserve"> </w:t>
      </w:r>
      <w:proofErr w:type="spellStart"/>
      <w:r>
        <w:rPr>
          <w:bCs/>
          <w:sz w:val="18"/>
          <w:szCs w:val="18"/>
        </w:rPr>
        <w:t>негізінде</w:t>
      </w:r>
      <w:proofErr w:type="spellEnd"/>
      <w:r>
        <w:rPr>
          <w:bCs/>
          <w:sz w:val="18"/>
          <w:szCs w:val="18"/>
        </w:rPr>
        <w:t xml:space="preserve"> </w:t>
      </w:r>
      <w:proofErr w:type="spellStart"/>
      <w:r>
        <w:rPr>
          <w:bCs/>
          <w:sz w:val="18"/>
          <w:szCs w:val="18"/>
        </w:rPr>
        <w:t>әрекет</w:t>
      </w:r>
      <w:proofErr w:type="spellEnd"/>
      <w:r>
        <w:rPr>
          <w:bCs/>
          <w:sz w:val="18"/>
          <w:szCs w:val="18"/>
        </w:rPr>
        <w:t xml:space="preserve"> </w:t>
      </w:r>
      <w:proofErr w:type="spellStart"/>
      <w:r>
        <w:rPr>
          <w:bCs/>
          <w:sz w:val="18"/>
          <w:szCs w:val="18"/>
        </w:rPr>
        <w:t>ететін</w:t>
      </w:r>
      <w:proofErr w:type="spellEnd"/>
      <w:r>
        <w:rPr>
          <w:bCs/>
          <w:sz w:val="18"/>
          <w:szCs w:val="18"/>
        </w:rPr>
        <w:t xml:space="preserve"> ______________________________</w:t>
      </w:r>
      <w:r>
        <w:rPr>
          <w:bCs/>
          <w:sz w:val="18"/>
          <w:szCs w:val="18"/>
          <w:lang w:val="kk-KZ"/>
        </w:rPr>
        <w:t xml:space="preserve"> </w:t>
      </w:r>
      <w:proofErr w:type="spellStart"/>
      <w:r>
        <w:rPr>
          <w:bCs/>
          <w:sz w:val="18"/>
          <w:szCs w:val="18"/>
        </w:rPr>
        <w:t>бір</w:t>
      </w:r>
      <w:proofErr w:type="spellEnd"/>
      <w:r>
        <w:rPr>
          <w:bCs/>
          <w:sz w:val="18"/>
          <w:szCs w:val="18"/>
        </w:rPr>
        <w:t xml:space="preserve"> </w:t>
      </w:r>
      <w:proofErr w:type="spellStart"/>
      <w:r>
        <w:rPr>
          <w:bCs/>
          <w:sz w:val="18"/>
          <w:szCs w:val="18"/>
        </w:rPr>
        <w:t>жағынан</w:t>
      </w:r>
      <w:proofErr w:type="spellEnd"/>
      <w:r>
        <w:rPr>
          <w:bCs/>
          <w:sz w:val="18"/>
          <w:szCs w:val="18"/>
          <w:lang w:val="kk-KZ"/>
        </w:rPr>
        <w:t>, және</w:t>
      </w:r>
      <w:r>
        <w:rPr>
          <w:bCs/>
          <w:sz w:val="18"/>
          <w:szCs w:val="18"/>
        </w:rPr>
        <w:t xml:space="preserve"> </w:t>
      </w:r>
      <w:proofErr w:type="spellStart"/>
      <w:r>
        <w:rPr>
          <w:bCs/>
          <w:sz w:val="18"/>
          <w:szCs w:val="18"/>
        </w:rPr>
        <w:t>бұдан</w:t>
      </w:r>
      <w:proofErr w:type="spellEnd"/>
      <w:r>
        <w:rPr>
          <w:bCs/>
          <w:sz w:val="18"/>
          <w:szCs w:val="18"/>
        </w:rPr>
        <w:t xml:space="preserve"> </w:t>
      </w:r>
      <w:proofErr w:type="spellStart"/>
      <w:r>
        <w:rPr>
          <w:bCs/>
          <w:sz w:val="18"/>
          <w:szCs w:val="18"/>
        </w:rPr>
        <w:t>әрі</w:t>
      </w:r>
      <w:proofErr w:type="spellEnd"/>
      <w:r>
        <w:rPr>
          <w:bCs/>
          <w:sz w:val="18"/>
          <w:szCs w:val="18"/>
        </w:rPr>
        <w:t xml:space="preserve"> </w:t>
      </w:r>
      <w:r>
        <w:rPr>
          <w:bCs/>
          <w:sz w:val="18"/>
          <w:szCs w:val="18"/>
          <w:lang w:val="kk-KZ"/>
        </w:rPr>
        <w:t>«Серіктес»</w:t>
      </w:r>
      <w:r>
        <w:rPr>
          <w:bCs/>
          <w:sz w:val="18"/>
          <w:szCs w:val="18"/>
        </w:rPr>
        <w:t xml:space="preserve"> </w:t>
      </w:r>
      <w:proofErr w:type="spellStart"/>
      <w:r>
        <w:rPr>
          <w:bCs/>
          <w:sz w:val="18"/>
          <w:szCs w:val="18"/>
        </w:rPr>
        <w:t>деп</w:t>
      </w:r>
      <w:proofErr w:type="spellEnd"/>
      <w:r>
        <w:rPr>
          <w:bCs/>
          <w:sz w:val="18"/>
          <w:szCs w:val="18"/>
        </w:rPr>
        <w:t xml:space="preserve"> </w:t>
      </w:r>
      <w:proofErr w:type="spellStart"/>
      <w:r>
        <w:rPr>
          <w:bCs/>
          <w:sz w:val="18"/>
          <w:szCs w:val="18"/>
        </w:rPr>
        <w:t>аталатын</w:t>
      </w:r>
      <w:proofErr w:type="spellEnd"/>
      <w:r>
        <w:rPr>
          <w:bCs/>
          <w:sz w:val="18"/>
          <w:szCs w:val="18"/>
        </w:rPr>
        <w:t xml:space="preserve"> _____________________________</w:t>
      </w:r>
      <w:r>
        <w:rPr>
          <w:bCs/>
          <w:sz w:val="18"/>
          <w:szCs w:val="18"/>
          <w:lang w:val="kk-KZ"/>
        </w:rPr>
        <w:t xml:space="preserve"> атынан </w:t>
      </w:r>
      <w:proofErr w:type="spellStart"/>
      <w:r>
        <w:rPr>
          <w:bCs/>
          <w:sz w:val="18"/>
          <w:szCs w:val="18"/>
        </w:rPr>
        <w:t>Жарғы</w:t>
      </w:r>
      <w:proofErr w:type="spellEnd"/>
      <w:r>
        <w:rPr>
          <w:bCs/>
          <w:sz w:val="18"/>
          <w:szCs w:val="18"/>
          <w:lang w:val="kk-KZ"/>
        </w:rPr>
        <w:t>/</w:t>
      </w:r>
      <w:r>
        <w:rPr>
          <w:sz w:val="18"/>
          <w:szCs w:val="18"/>
        </w:rPr>
        <w:t>___</w:t>
      </w:r>
      <w:r>
        <w:rPr>
          <w:sz w:val="18"/>
          <w:szCs w:val="18"/>
          <w:lang w:val="kk-KZ"/>
        </w:rPr>
        <w:t xml:space="preserve">жылғы </w:t>
      </w:r>
      <w:r>
        <w:rPr>
          <w:sz w:val="18"/>
          <w:szCs w:val="18"/>
        </w:rPr>
        <w:t>№___</w:t>
      </w:r>
      <w:r>
        <w:rPr>
          <w:sz w:val="18"/>
          <w:szCs w:val="18"/>
          <w:lang w:val="kk-KZ"/>
        </w:rPr>
        <w:t>сенімхат</w:t>
      </w:r>
      <w:r>
        <w:rPr>
          <w:bCs/>
          <w:sz w:val="18"/>
          <w:szCs w:val="18"/>
          <w:lang w:val="kk-KZ"/>
        </w:rPr>
        <w:t xml:space="preserve"> </w:t>
      </w:r>
      <w:proofErr w:type="spellStart"/>
      <w:r>
        <w:rPr>
          <w:bCs/>
          <w:sz w:val="18"/>
          <w:szCs w:val="18"/>
        </w:rPr>
        <w:t>негізінде</w:t>
      </w:r>
      <w:proofErr w:type="spellEnd"/>
      <w:r>
        <w:rPr>
          <w:bCs/>
          <w:sz w:val="18"/>
          <w:szCs w:val="18"/>
        </w:rPr>
        <w:t xml:space="preserve"> </w:t>
      </w:r>
      <w:proofErr w:type="spellStart"/>
      <w:r>
        <w:rPr>
          <w:bCs/>
          <w:sz w:val="18"/>
          <w:szCs w:val="18"/>
        </w:rPr>
        <w:t>әрекет</w:t>
      </w:r>
      <w:proofErr w:type="spellEnd"/>
      <w:r>
        <w:rPr>
          <w:bCs/>
          <w:sz w:val="18"/>
          <w:szCs w:val="18"/>
        </w:rPr>
        <w:t xml:space="preserve"> </w:t>
      </w:r>
      <w:proofErr w:type="spellStart"/>
      <w:r>
        <w:rPr>
          <w:bCs/>
          <w:sz w:val="18"/>
          <w:szCs w:val="18"/>
        </w:rPr>
        <w:t>ететін</w:t>
      </w:r>
      <w:proofErr w:type="spellEnd"/>
      <w:r>
        <w:rPr>
          <w:bCs/>
          <w:sz w:val="18"/>
          <w:szCs w:val="18"/>
        </w:rPr>
        <w:t xml:space="preserve">_________________________ </w:t>
      </w:r>
      <w:proofErr w:type="spellStart"/>
      <w:r>
        <w:rPr>
          <w:bCs/>
          <w:sz w:val="18"/>
          <w:szCs w:val="18"/>
        </w:rPr>
        <w:t>екінші</w:t>
      </w:r>
      <w:proofErr w:type="spellEnd"/>
      <w:r>
        <w:rPr>
          <w:bCs/>
          <w:sz w:val="18"/>
          <w:szCs w:val="18"/>
        </w:rPr>
        <w:t xml:space="preserve"> </w:t>
      </w:r>
      <w:proofErr w:type="spellStart"/>
      <w:r>
        <w:rPr>
          <w:bCs/>
          <w:sz w:val="18"/>
          <w:szCs w:val="18"/>
        </w:rPr>
        <w:t>жағынан</w:t>
      </w:r>
      <w:proofErr w:type="spellEnd"/>
      <w:r>
        <w:rPr>
          <w:bCs/>
          <w:sz w:val="18"/>
          <w:szCs w:val="18"/>
        </w:rPr>
        <w:t>, «Онлай</w:t>
      </w:r>
      <w:r>
        <w:rPr>
          <w:bCs/>
          <w:sz w:val="18"/>
          <w:szCs w:val="18"/>
        </w:rPr>
        <w:t xml:space="preserve">н </w:t>
      </w:r>
      <w:proofErr w:type="spellStart"/>
      <w:r>
        <w:rPr>
          <w:bCs/>
          <w:sz w:val="18"/>
          <w:szCs w:val="18"/>
        </w:rPr>
        <w:t>ақша</w:t>
      </w:r>
      <w:proofErr w:type="spellEnd"/>
      <w:r>
        <w:rPr>
          <w:bCs/>
          <w:sz w:val="18"/>
          <w:szCs w:val="18"/>
        </w:rPr>
        <w:t xml:space="preserve"> </w:t>
      </w:r>
      <w:r>
        <w:rPr>
          <w:bCs/>
          <w:sz w:val="18"/>
          <w:szCs w:val="18"/>
          <w:lang w:val="kk-KZ"/>
        </w:rPr>
        <w:t>есепте</w:t>
      </w:r>
      <w:r>
        <w:rPr>
          <w:bCs/>
          <w:sz w:val="18"/>
          <w:szCs w:val="18"/>
        </w:rPr>
        <w:t xml:space="preserve">у» </w:t>
      </w:r>
      <w:proofErr w:type="spellStart"/>
      <w:r>
        <w:rPr>
          <w:bCs/>
          <w:sz w:val="18"/>
          <w:szCs w:val="18"/>
        </w:rPr>
        <w:t>қызметін</w:t>
      </w:r>
      <w:proofErr w:type="spellEnd"/>
      <w:r>
        <w:rPr>
          <w:bCs/>
          <w:sz w:val="18"/>
          <w:szCs w:val="18"/>
        </w:rPr>
        <w:t xml:space="preserve"> </w:t>
      </w:r>
      <w:proofErr w:type="spellStart"/>
      <w:r>
        <w:rPr>
          <w:bCs/>
          <w:sz w:val="18"/>
          <w:szCs w:val="18"/>
        </w:rPr>
        <w:t>ұсыну</w:t>
      </w:r>
      <w:proofErr w:type="spellEnd"/>
      <w:r>
        <w:rPr>
          <w:bCs/>
          <w:sz w:val="18"/>
          <w:szCs w:val="18"/>
        </w:rPr>
        <w:t xml:space="preserve"> </w:t>
      </w:r>
      <w:proofErr w:type="spellStart"/>
      <w:r>
        <w:rPr>
          <w:bCs/>
          <w:sz w:val="18"/>
          <w:szCs w:val="18"/>
        </w:rPr>
        <w:t>ше</w:t>
      </w:r>
      <w:proofErr w:type="spellEnd"/>
      <w:r>
        <w:rPr>
          <w:bCs/>
          <w:sz w:val="18"/>
          <w:szCs w:val="18"/>
          <w:lang w:val="kk-KZ"/>
        </w:rPr>
        <w:t>ңбер</w:t>
      </w:r>
      <w:proofErr w:type="spellStart"/>
      <w:r>
        <w:rPr>
          <w:bCs/>
          <w:sz w:val="18"/>
          <w:szCs w:val="18"/>
        </w:rPr>
        <w:t>інде</w:t>
      </w:r>
      <w:proofErr w:type="spellEnd"/>
      <w:r>
        <w:rPr>
          <w:bCs/>
          <w:sz w:val="18"/>
          <w:szCs w:val="18"/>
        </w:rPr>
        <w:t xml:space="preserve"> </w:t>
      </w:r>
      <w:proofErr w:type="spellStart"/>
      <w:r>
        <w:rPr>
          <w:bCs/>
          <w:sz w:val="18"/>
          <w:szCs w:val="18"/>
        </w:rPr>
        <w:t>өзара</w:t>
      </w:r>
      <w:proofErr w:type="spellEnd"/>
      <w:r>
        <w:rPr>
          <w:bCs/>
          <w:sz w:val="18"/>
          <w:szCs w:val="18"/>
        </w:rPr>
        <w:t xml:space="preserve"> </w:t>
      </w:r>
      <w:proofErr w:type="spellStart"/>
      <w:r>
        <w:rPr>
          <w:bCs/>
          <w:sz w:val="18"/>
          <w:szCs w:val="18"/>
        </w:rPr>
        <w:t>іс-әрекетті</w:t>
      </w:r>
      <w:proofErr w:type="spellEnd"/>
      <w:r>
        <w:rPr>
          <w:bCs/>
          <w:sz w:val="18"/>
          <w:szCs w:val="18"/>
        </w:rPr>
        <w:t xml:space="preserve"> </w:t>
      </w:r>
      <w:proofErr w:type="spellStart"/>
      <w:r>
        <w:rPr>
          <w:bCs/>
          <w:sz w:val="18"/>
          <w:szCs w:val="18"/>
        </w:rPr>
        <w:t>ұйымдастыру</w:t>
      </w:r>
      <w:proofErr w:type="spellEnd"/>
      <w:r>
        <w:rPr>
          <w:bCs/>
          <w:sz w:val="18"/>
          <w:szCs w:val="18"/>
        </w:rPr>
        <w:t xml:space="preserve"> </w:t>
      </w:r>
      <w:proofErr w:type="spellStart"/>
      <w:r>
        <w:rPr>
          <w:bCs/>
          <w:sz w:val="18"/>
          <w:szCs w:val="18"/>
        </w:rPr>
        <w:t>бойынша</w:t>
      </w:r>
      <w:proofErr w:type="spellEnd"/>
      <w:r>
        <w:rPr>
          <w:bCs/>
          <w:sz w:val="18"/>
          <w:szCs w:val="18"/>
        </w:rPr>
        <w:t xml:space="preserve"> 202__ </w:t>
      </w:r>
      <w:proofErr w:type="spellStart"/>
      <w:r>
        <w:rPr>
          <w:bCs/>
          <w:sz w:val="18"/>
          <w:szCs w:val="18"/>
        </w:rPr>
        <w:t>жылғы</w:t>
      </w:r>
      <w:proofErr w:type="spellEnd"/>
      <w:r>
        <w:rPr>
          <w:bCs/>
          <w:sz w:val="18"/>
          <w:szCs w:val="18"/>
        </w:rPr>
        <w:t xml:space="preserve"> «___» _____________ №___________________________ </w:t>
      </w:r>
      <w:proofErr w:type="spellStart"/>
      <w:r>
        <w:rPr>
          <w:bCs/>
          <w:sz w:val="18"/>
          <w:szCs w:val="18"/>
        </w:rPr>
        <w:t>шарт</w:t>
      </w:r>
      <w:proofErr w:type="spellEnd"/>
      <w:r>
        <w:rPr>
          <w:bCs/>
          <w:sz w:val="18"/>
          <w:szCs w:val="18"/>
        </w:rPr>
        <w:t xml:space="preserve"> (</w:t>
      </w:r>
      <w:proofErr w:type="spellStart"/>
      <w:r>
        <w:rPr>
          <w:bCs/>
          <w:sz w:val="18"/>
          <w:szCs w:val="18"/>
        </w:rPr>
        <w:t>бұдан</w:t>
      </w:r>
      <w:proofErr w:type="spellEnd"/>
      <w:r>
        <w:rPr>
          <w:bCs/>
          <w:sz w:val="18"/>
          <w:szCs w:val="18"/>
        </w:rPr>
        <w:t xml:space="preserve"> </w:t>
      </w:r>
      <w:proofErr w:type="spellStart"/>
      <w:r>
        <w:rPr>
          <w:bCs/>
          <w:sz w:val="18"/>
          <w:szCs w:val="18"/>
        </w:rPr>
        <w:t>әрі</w:t>
      </w:r>
      <w:proofErr w:type="spellEnd"/>
      <w:r>
        <w:rPr>
          <w:bCs/>
          <w:sz w:val="18"/>
          <w:szCs w:val="18"/>
        </w:rPr>
        <w:t xml:space="preserve"> – </w:t>
      </w:r>
      <w:proofErr w:type="spellStart"/>
      <w:r>
        <w:rPr>
          <w:bCs/>
          <w:sz w:val="18"/>
          <w:szCs w:val="18"/>
        </w:rPr>
        <w:t>Шарт</w:t>
      </w:r>
      <w:proofErr w:type="spellEnd"/>
      <w:r>
        <w:rPr>
          <w:bCs/>
          <w:sz w:val="18"/>
          <w:szCs w:val="18"/>
        </w:rPr>
        <w:t xml:space="preserve">) </w:t>
      </w:r>
      <w:proofErr w:type="spellStart"/>
      <w:r>
        <w:rPr>
          <w:bCs/>
          <w:sz w:val="18"/>
          <w:szCs w:val="18"/>
        </w:rPr>
        <w:t>бойынша</w:t>
      </w:r>
      <w:proofErr w:type="spellEnd"/>
      <w:r>
        <w:rPr>
          <w:bCs/>
          <w:sz w:val="18"/>
          <w:szCs w:val="18"/>
          <w:lang w:val="kk-KZ"/>
        </w:rPr>
        <w:t xml:space="preserve"> осы</w:t>
      </w:r>
      <w:r>
        <w:rPr>
          <w:bCs/>
          <w:sz w:val="18"/>
          <w:szCs w:val="18"/>
        </w:rPr>
        <w:t xml:space="preserve"> </w:t>
      </w:r>
      <w:r>
        <w:rPr>
          <w:bCs/>
          <w:sz w:val="18"/>
          <w:szCs w:val="18"/>
          <w:lang w:val="kk-KZ"/>
        </w:rPr>
        <w:t>Ө</w:t>
      </w:r>
      <w:proofErr w:type="spellStart"/>
      <w:r>
        <w:rPr>
          <w:bCs/>
          <w:sz w:val="18"/>
          <w:szCs w:val="18"/>
        </w:rPr>
        <w:t>зара</w:t>
      </w:r>
      <w:proofErr w:type="spellEnd"/>
      <w:r>
        <w:rPr>
          <w:bCs/>
          <w:sz w:val="18"/>
          <w:szCs w:val="18"/>
        </w:rPr>
        <w:t xml:space="preserve"> </w:t>
      </w:r>
      <w:proofErr w:type="spellStart"/>
      <w:r>
        <w:rPr>
          <w:bCs/>
          <w:sz w:val="18"/>
          <w:szCs w:val="18"/>
        </w:rPr>
        <w:t>есеп</w:t>
      </w:r>
      <w:proofErr w:type="spellEnd"/>
      <w:r>
        <w:rPr>
          <w:bCs/>
          <w:sz w:val="18"/>
          <w:szCs w:val="18"/>
        </w:rPr>
        <w:t xml:space="preserve"> </w:t>
      </w:r>
      <w:proofErr w:type="spellStart"/>
      <w:r>
        <w:rPr>
          <w:bCs/>
          <w:sz w:val="18"/>
          <w:szCs w:val="18"/>
        </w:rPr>
        <w:t>айырысуларды</w:t>
      </w:r>
      <w:proofErr w:type="spellEnd"/>
      <w:r>
        <w:rPr>
          <w:bCs/>
          <w:sz w:val="18"/>
          <w:szCs w:val="18"/>
        </w:rPr>
        <w:t xml:space="preserve"> </w:t>
      </w:r>
      <w:proofErr w:type="spellStart"/>
      <w:r>
        <w:rPr>
          <w:bCs/>
          <w:sz w:val="18"/>
          <w:szCs w:val="18"/>
        </w:rPr>
        <w:t>салыстыру</w:t>
      </w:r>
      <w:proofErr w:type="spellEnd"/>
      <w:r>
        <w:rPr>
          <w:bCs/>
          <w:sz w:val="18"/>
          <w:szCs w:val="18"/>
          <w:lang w:val="kk-KZ"/>
        </w:rPr>
        <w:t xml:space="preserve"> </w:t>
      </w:r>
      <w:proofErr w:type="spellStart"/>
      <w:r>
        <w:rPr>
          <w:bCs/>
          <w:sz w:val="18"/>
          <w:szCs w:val="18"/>
        </w:rPr>
        <w:t>актісін</w:t>
      </w:r>
      <w:proofErr w:type="spellEnd"/>
      <w:r>
        <w:rPr>
          <w:bCs/>
          <w:sz w:val="18"/>
          <w:szCs w:val="18"/>
        </w:rPr>
        <w:t xml:space="preserve"> </w:t>
      </w:r>
      <w:proofErr w:type="spellStart"/>
      <w:r>
        <w:rPr>
          <w:bCs/>
          <w:sz w:val="18"/>
          <w:szCs w:val="18"/>
        </w:rPr>
        <w:t>жаса</w:t>
      </w:r>
      <w:proofErr w:type="spellEnd"/>
      <w:r>
        <w:rPr>
          <w:bCs/>
          <w:sz w:val="18"/>
          <w:szCs w:val="18"/>
          <w:lang w:val="kk-KZ"/>
        </w:rPr>
        <w:t>сты</w:t>
      </w:r>
      <w:r>
        <w:rPr>
          <w:bCs/>
          <w:sz w:val="18"/>
          <w:szCs w:val="18"/>
        </w:rPr>
        <w:t>:</w:t>
      </w:r>
    </w:p>
    <w:p w:rsidR="00A54C03" w:rsidRDefault="00023F84">
      <w:pPr>
        <w:jc w:val="both"/>
        <w:rPr>
          <w:rFonts w:ascii="Times New Roman" w:hAnsi="Times New Roman" w:cs="Times New Roman"/>
          <w:sz w:val="18"/>
          <w:szCs w:val="18"/>
          <w:lang w:val="kk-KZ"/>
        </w:rPr>
      </w:pPr>
      <w:r>
        <w:rPr>
          <w:rFonts w:ascii="Times New Roman" w:hAnsi="Times New Roman" w:cs="Times New Roman"/>
          <w:sz w:val="18"/>
          <w:szCs w:val="18"/>
        </w:rPr>
        <w:t xml:space="preserve">                </w:t>
      </w:r>
      <w:r>
        <w:rPr>
          <w:rFonts w:ascii="Times New Roman" w:hAnsi="Times New Roman" w:cs="Times New Roman"/>
          <w:b/>
          <w:sz w:val="18"/>
          <w:szCs w:val="18"/>
          <w:lang w:val="kk-KZ"/>
        </w:rPr>
        <w:t>АО «Казпочта</w:t>
      </w:r>
      <w:r>
        <w:rPr>
          <w:rFonts w:ascii="Times New Roman" w:hAnsi="Times New Roman" w:cs="Times New Roman"/>
          <w:b/>
          <w:sz w:val="18"/>
          <w:szCs w:val="18"/>
          <w:lang w:val="kk-KZ"/>
        </w:rPr>
        <w:t>»</w:t>
      </w:r>
      <w:r>
        <w:rPr>
          <w:rFonts w:ascii="Times New Roman" w:hAnsi="Times New Roman" w:cs="Times New Roman"/>
          <w:sz w:val="18"/>
          <w:szCs w:val="18"/>
          <w:lang w:val="kk-KZ"/>
        </w:rPr>
        <w:t xml:space="preserve">, именуемое в дальнейшем </w:t>
      </w:r>
      <w:r>
        <w:rPr>
          <w:rFonts w:ascii="Times New Roman" w:hAnsi="Times New Roman" w:cs="Times New Roman"/>
          <w:b/>
          <w:sz w:val="18"/>
          <w:szCs w:val="18"/>
          <w:lang w:val="kk-KZ"/>
        </w:rPr>
        <w:t>«Общество»</w:t>
      </w:r>
      <w:r>
        <w:rPr>
          <w:rFonts w:ascii="Times New Roman" w:hAnsi="Times New Roman" w:cs="Times New Roman"/>
          <w:sz w:val="18"/>
          <w:szCs w:val="18"/>
          <w:lang w:val="kk-KZ"/>
        </w:rPr>
        <w:t>, в лице ___________</w:t>
      </w:r>
      <w:r>
        <w:rPr>
          <w:rFonts w:ascii="Times New Roman" w:hAnsi="Times New Roman" w:cs="Times New Roman"/>
          <w:sz w:val="18"/>
          <w:szCs w:val="18"/>
        </w:rPr>
        <w:t>,  действующего на основании Устава / доверенности №_____ от _________  года</w:t>
      </w:r>
      <w:r>
        <w:rPr>
          <w:rFonts w:ascii="Times New Roman" w:hAnsi="Times New Roman" w:cs="Times New Roman"/>
          <w:sz w:val="18"/>
          <w:szCs w:val="18"/>
          <w:lang w:val="kk-KZ"/>
        </w:rPr>
        <w:t xml:space="preserve">, с одной стороны,  и </w:t>
      </w:r>
      <w:r>
        <w:rPr>
          <w:rFonts w:ascii="Times New Roman" w:hAnsi="Times New Roman" w:cs="Times New Roman"/>
          <w:b/>
          <w:sz w:val="18"/>
          <w:szCs w:val="18"/>
        </w:rPr>
        <w:t>_______</w:t>
      </w:r>
      <w:r>
        <w:rPr>
          <w:rFonts w:ascii="Times New Roman" w:hAnsi="Times New Roman" w:cs="Times New Roman"/>
          <w:b/>
          <w:sz w:val="18"/>
          <w:szCs w:val="18"/>
          <w:lang w:val="kk-KZ"/>
        </w:rPr>
        <w:t xml:space="preserve"> «</w:t>
      </w:r>
      <w:r>
        <w:rPr>
          <w:rFonts w:ascii="Times New Roman" w:hAnsi="Times New Roman" w:cs="Times New Roman"/>
          <w:b/>
          <w:sz w:val="18"/>
          <w:szCs w:val="18"/>
        </w:rPr>
        <w:t>_______________» (_____)</w:t>
      </w:r>
      <w:r>
        <w:rPr>
          <w:rFonts w:ascii="Times New Roman" w:hAnsi="Times New Roman" w:cs="Times New Roman"/>
          <w:b/>
          <w:sz w:val="18"/>
          <w:szCs w:val="18"/>
          <w:lang w:val="kk-KZ"/>
        </w:rPr>
        <w:t>»</w:t>
      </w:r>
      <w:r>
        <w:rPr>
          <w:rFonts w:ascii="Times New Roman" w:hAnsi="Times New Roman" w:cs="Times New Roman"/>
          <w:sz w:val="18"/>
          <w:szCs w:val="18"/>
          <w:lang w:val="kk-KZ"/>
        </w:rPr>
        <w:t>, именуемое в дальнейшем «</w:t>
      </w:r>
      <w:r>
        <w:rPr>
          <w:rFonts w:ascii="Times New Roman" w:hAnsi="Times New Roman" w:cs="Times New Roman"/>
          <w:b/>
          <w:sz w:val="18"/>
          <w:szCs w:val="18"/>
          <w:lang w:val="kk-KZ"/>
        </w:rPr>
        <w:t>Партнер</w:t>
      </w:r>
      <w:r>
        <w:rPr>
          <w:rFonts w:ascii="Times New Roman" w:hAnsi="Times New Roman" w:cs="Times New Roman"/>
          <w:sz w:val="18"/>
          <w:szCs w:val="18"/>
          <w:lang w:val="kk-KZ"/>
        </w:rPr>
        <w:t xml:space="preserve">», в лице </w:t>
      </w:r>
      <w:r>
        <w:rPr>
          <w:rFonts w:ascii="Times New Roman" w:hAnsi="Times New Roman" w:cs="Times New Roman"/>
          <w:b/>
          <w:sz w:val="18"/>
          <w:szCs w:val="18"/>
          <w:lang w:val="kk-KZ"/>
        </w:rPr>
        <w:t>_________________</w:t>
      </w:r>
      <w:r>
        <w:rPr>
          <w:rFonts w:ascii="Times New Roman" w:hAnsi="Times New Roman" w:cs="Times New Roman"/>
          <w:sz w:val="18"/>
          <w:szCs w:val="18"/>
          <w:lang w:val="kk-KZ"/>
        </w:rPr>
        <w:t xml:space="preserve">, действующего на основании Устава </w:t>
      </w:r>
      <w:r>
        <w:rPr>
          <w:rFonts w:ascii="Times New Roman" w:hAnsi="Times New Roman" w:cs="Times New Roman"/>
          <w:sz w:val="18"/>
          <w:szCs w:val="18"/>
        </w:rPr>
        <w:t>/ доверенности</w:t>
      </w:r>
      <w:r>
        <w:rPr>
          <w:rFonts w:ascii="Times New Roman" w:hAnsi="Times New Roman" w:cs="Times New Roman"/>
          <w:sz w:val="18"/>
          <w:szCs w:val="18"/>
          <w:lang w:val="kk-KZ"/>
        </w:rPr>
        <w:t>,</w:t>
      </w:r>
      <w:r>
        <w:rPr>
          <w:rFonts w:ascii="Times New Roman" w:hAnsi="Times New Roman" w:cs="Times New Roman"/>
          <w:sz w:val="18"/>
          <w:szCs w:val="18"/>
        </w:rPr>
        <w:t xml:space="preserve"> с другой стороны, составили настоящий Акт сверки взаиморасчетов по Договору по организации взаимодействия в рамках предоставления услуги «Онлайн зачисление денег» </w:t>
      </w:r>
      <w:r>
        <w:rPr>
          <w:rFonts w:ascii="Times New Roman" w:hAnsi="Times New Roman" w:cs="Times New Roman"/>
          <w:sz w:val="18"/>
          <w:szCs w:val="18"/>
          <w:lang w:val="kk-KZ"/>
        </w:rPr>
        <w:t>№___________________________ от __________</w:t>
      </w:r>
      <w:r>
        <w:rPr>
          <w:rFonts w:ascii="Times New Roman" w:hAnsi="Times New Roman" w:cs="Times New Roman"/>
          <w:sz w:val="18"/>
          <w:szCs w:val="18"/>
          <w:lang w:val="kk-KZ"/>
        </w:rPr>
        <w:t>______2022_ года</w:t>
      </w:r>
      <w:r>
        <w:rPr>
          <w:rFonts w:ascii="Times New Roman" w:hAnsi="Times New Roman" w:cs="Times New Roman"/>
          <w:sz w:val="18"/>
          <w:szCs w:val="18"/>
        </w:rPr>
        <w:t xml:space="preserve"> (далее – Договор):</w:t>
      </w:r>
      <w:r>
        <w:rPr>
          <w:rFonts w:ascii="Times New Roman" w:hAnsi="Times New Roman" w:cs="Times New Roman"/>
          <w:sz w:val="18"/>
          <w:szCs w:val="18"/>
          <w:lang w:val="kk-KZ"/>
        </w:rPr>
        <w:t xml:space="preserve"> </w:t>
      </w:r>
    </w:p>
    <w:tbl>
      <w:tblPr>
        <w:tblW w:w="15451" w:type="dxa"/>
        <w:tblInd w:w="-5" w:type="dxa"/>
        <w:tblLayout w:type="fixed"/>
        <w:tblLook w:val="04A0" w:firstRow="1" w:lastRow="0" w:firstColumn="1" w:lastColumn="0" w:noHBand="0" w:noVBand="1"/>
      </w:tblPr>
      <w:tblGrid>
        <w:gridCol w:w="567"/>
        <w:gridCol w:w="3261"/>
        <w:gridCol w:w="2268"/>
        <w:gridCol w:w="2835"/>
        <w:gridCol w:w="992"/>
        <w:gridCol w:w="1276"/>
        <w:gridCol w:w="2106"/>
        <w:gridCol w:w="870"/>
        <w:gridCol w:w="1276"/>
      </w:tblGrid>
      <w:tr w:rsidR="00A54C03">
        <w:trPr>
          <w:trHeight w:val="346"/>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proofErr w:type="spellStart"/>
            <w:r>
              <w:rPr>
                <w:rFonts w:ascii="Times New Roman" w:hAnsi="Times New Roman" w:cs="Times New Roman"/>
                <w:sz w:val="16"/>
                <w:szCs w:val="16"/>
              </w:rPr>
              <w:t>Жұмыстардың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қызметтердің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атауы</w:t>
            </w:r>
            <w:proofErr w:type="spellEnd"/>
            <w:r>
              <w:rPr>
                <w:rFonts w:ascii="Times New Roman" w:hAnsi="Times New Roman" w:cs="Times New Roman"/>
                <w:sz w:val="16"/>
                <w:szCs w:val="16"/>
              </w:rPr>
              <w:t xml:space="preserve"> (бар </w:t>
            </w:r>
            <w:proofErr w:type="spellStart"/>
            <w:r>
              <w:rPr>
                <w:rFonts w:ascii="Times New Roman" w:hAnsi="Times New Roman" w:cs="Times New Roman"/>
                <w:sz w:val="16"/>
                <w:szCs w:val="16"/>
              </w:rPr>
              <w:t>болса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техникалық</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ерекшелікке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тапсырмаға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жұмыстарды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қызметтерді</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орындау</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кестесіне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сәйкес</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олардың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кіші</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түрлері</w:t>
            </w:r>
            <w:proofErr w:type="spellEnd"/>
            <w:r>
              <w:rPr>
                <w:rFonts w:ascii="Times New Roman" w:hAnsi="Times New Roman" w:cs="Times New Roman"/>
                <w:sz w:val="16"/>
                <w:szCs w:val="16"/>
                <w:lang w:val="kk-KZ"/>
              </w:rPr>
              <w:t>нің кесімінде</w:t>
            </w:r>
            <w:r>
              <w:rPr>
                <w:rFonts w:ascii="Times New Roman" w:hAnsi="Times New Roman" w:cs="Times New Roman"/>
                <w:sz w:val="16"/>
                <w:szCs w:val="16"/>
              </w:rPr>
              <w:t xml:space="preserve">)/ Наименование работ (услуг) (в разрезе их подвидов </w:t>
            </w:r>
            <w:r>
              <w:rPr>
                <w:rFonts w:ascii="Times New Roman" w:hAnsi="Times New Roman" w:cs="Times New Roman"/>
                <w:sz w:val="16"/>
                <w:szCs w:val="16"/>
              </w:rPr>
              <w:t>в соответствии с технической спецификацией, заданием, графиком выполнения работ (услуг) при их наличии)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lang w:val="kk-KZ"/>
              </w:rPr>
              <w:t>Жұмыстарды орындау (қызметтерді көрсету) күні</w:t>
            </w:r>
            <w:r>
              <w:rPr>
                <w:rFonts w:ascii="Times New Roman" w:hAnsi="Times New Roman" w:cs="Times New Roman"/>
                <w:sz w:val="16"/>
                <w:szCs w:val="16"/>
              </w:rPr>
              <w:t xml:space="preserve">/ </w:t>
            </w:r>
            <w:r>
              <w:rPr>
                <w:rFonts w:ascii="Times New Roman" w:hAnsi="Times New Roman" w:cs="Times New Roman"/>
                <w:sz w:val="16"/>
                <w:szCs w:val="16"/>
                <w:lang w:val="kk-KZ"/>
              </w:rPr>
              <w:t>Дата выполнения работ (оказания услуг)</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proofErr w:type="spellStart"/>
            <w:r>
              <w:rPr>
                <w:rFonts w:ascii="Times New Roman" w:hAnsi="Times New Roman" w:cs="Times New Roman"/>
                <w:sz w:val="16"/>
                <w:szCs w:val="16"/>
              </w:rPr>
              <w:t>Ғылыми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зерттеулер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маркетингтік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консалтингтік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және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басқа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қызметте</w:t>
            </w:r>
            <w:r>
              <w:rPr>
                <w:rFonts w:ascii="Times New Roman" w:hAnsi="Times New Roman" w:cs="Times New Roman"/>
                <w:sz w:val="16"/>
                <w:szCs w:val="16"/>
              </w:rPr>
              <w:t>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туралы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есеп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туралы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ақпарат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күні</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нөмірі</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беттер</w:t>
            </w:r>
            <w:proofErr w:type="spellEnd"/>
            <w:r>
              <w:rPr>
                <w:rFonts w:ascii="Times New Roman" w:hAnsi="Times New Roman" w:cs="Times New Roman"/>
                <w:sz w:val="16"/>
                <w:szCs w:val="16"/>
              </w:rPr>
              <w:t xml:space="preserve"> саны) (бар </w:t>
            </w:r>
            <w:proofErr w:type="spellStart"/>
            <w:r>
              <w:rPr>
                <w:rFonts w:ascii="Times New Roman" w:hAnsi="Times New Roman" w:cs="Times New Roman"/>
                <w:sz w:val="16"/>
                <w:szCs w:val="16"/>
              </w:rPr>
              <w:t>болса</w:t>
            </w:r>
            <w:proofErr w:type="spellEnd"/>
            <w:r>
              <w:rPr>
                <w:rFonts w:ascii="Times New Roman" w:hAnsi="Times New Roman" w:cs="Times New Roman"/>
                <w:sz w:val="16"/>
                <w:szCs w:val="16"/>
              </w:rPr>
              <w:t>)/ 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 xml:space="preserve">Единица измерения/ </w:t>
            </w:r>
            <w:proofErr w:type="spellStart"/>
            <w:r>
              <w:rPr>
                <w:rFonts w:ascii="Times New Roman" w:hAnsi="Times New Roman" w:cs="Times New Roman"/>
                <w:sz w:val="16"/>
                <w:szCs w:val="16"/>
              </w:rPr>
              <w:t>Өлшем</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бірлігі</w:t>
            </w:r>
            <w:proofErr w:type="spellEnd"/>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lang w:val="kk-KZ"/>
              </w:rPr>
              <w:t xml:space="preserve">Жұмыстар </w:t>
            </w:r>
            <w:r>
              <w:rPr>
                <w:rFonts w:ascii="Times New Roman" w:hAnsi="Times New Roman" w:cs="Times New Roman"/>
                <w:sz w:val="16"/>
                <w:szCs w:val="16"/>
                <w:lang w:val="kk-KZ"/>
              </w:rPr>
              <w:t>орындалды(қызметтер көрсетілді)/</w:t>
            </w:r>
            <w:r>
              <w:rPr>
                <w:rFonts w:ascii="Times New Roman" w:hAnsi="Times New Roman" w:cs="Times New Roman"/>
                <w:sz w:val="16"/>
                <w:szCs w:val="16"/>
              </w:rPr>
              <w:t>Выполнено работ (оказано услуг)</w:t>
            </w:r>
          </w:p>
        </w:tc>
      </w:tr>
      <w:tr w:rsidR="00A54C03">
        <w:trPr>
          <w:trHeight w:val="34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4C03" w:rsidRDefault="00A54C03">
            <w:pPr>
              <w:contextualSpacing/>
              <w:jc w:val="center"/>
              <w:rPr>
                <w:rFonts w:ascii="Times New Roman" w:hAnsi="Times New Roman" w:cs="Times New Roman"/>
                <w:sz w:val="16"/>
                <w:szCs w:val="16"/>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A54C03" w:rsidRDefault="00A54C03">
            <w:pPr>
              <w:contextualSpacing/>
              <w:jc w:val="cente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4C03" w:rsidRDefault="00A54C03">
            <w:pPr>
              <w:contextualSpacing/>
              <w:jc w:val="center"/>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54C03" w:rsidRDefault="00A54C03">
            <w:pPr>
              <w:contextualSpacing/>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54C03" w:rsidRDefault="00A54C03">
            <w:pPr>
              <w:contextualSpacing/>
              <w:jc w:val="cente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proofErr w:type="spellStart"/>
            <w:r>
              <w:rPr>
                <w:rFonts w:ascii="Times New Roman" w:hAnsi="Times New Roman" w:cs="Times New Roman"/>
                <w:sz w:val="16"/>
                <w:szCs w:val="16"/>
              </w:rPr>
              <w:t>Қабылданған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төлемдер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сомасы</w:t>
            </w:r>
            <w:proofErr w:type="spellEnd"/>
            <w:r>
              <w:rPr>
                <w:rFonts w:ascii="Times New Roman" w:hAnsi="Times New Roman" w:cs="Times New Roman"/>
                <w:sz w:val="16"/>
                <w:szCs w:val="16"/>
              </w:rPr>
              <w:t xml:space="preserve"> /Сумма принятых платежей </w:t>
            </w:r>
          </w:p>
        </w:tc>
        <w:tc>
          <w:tcPr>
            <w:tcW w:w="2106" w:type="dxa"/>
            <w:tcBorders>
              <w:top w:val="single" w:sz="4" w:space="0" w:color="auto"/>
              <w:left w:val="nil"/>
              <w:bottom w:val="nil"/>
              <w:right w:val="nil"/>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Комиссия</w:t>
            </w:r>
            <w:r>
              <w:rPr>
                <w:rFonts w:ascii="Times New Roman" w:hAnsi="Times New Roman" w:cs="Times New Roman"/>
                <w:sz w:val="16"/>
                <w:szCs w:val="16"/>
                <w:lang w:val="kk-KZ"/>
              </w:rPr>
              <w:t>лық сыақының</w:t>
            </w:r>
            <w:r>
              <w:rPr>
                <w:rFonts w:ascii="Times New Roman" w:hAnsi="Times New Roman" w:cs="Times New Roman"/>
                <w:sz w:val="16"/>
                <w:szCs w:val="16"/>
              </w:rPr>
              <w:t xml:space="preserve"> </w:t>
            </w:r>
            <w:proofErr w:type="spellStart"/>
            <w:r>
              <w:rPr>
                <w:rFonts w:ascii="Times New Roman" w:hAnsi="Times New Roman" w:cs="Times New Roman"/>
                <w:sz w:val="16"/>
                <w:szCs w:val="16"/>
              </w:rPr>
              <w:t>сомасы</w:t>
            </w:r>
            <w:proofErr w:type="spellEnd"/>
            <w:r>
              <w:rPr>
                <w:rFonts w:ascii="Times New Roman" w:hAnsi="Times New Roman" w:cs="Times New Roman"/>
                <w:sz w:val="16"/>
                <w:szCs w:val="16"/>
              </w:rPr>
              <w:t xml:space="preserve"> (%)/ Размер комиссионного вознаграждения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 xml:space="preserve">Комиссия </w:t>
            </w:r>
            <w:proofErr w:type="spellStart"/>
            <w:r>
              <w:rPr>
                <w:rFonts w:ascii="Times New Roman" w:hAnsi="Times New Roman" w:cs="Times New Roman"/>
                <w:sz w:val="16"/>
                <w:szCs w:val="16"/>
              </w:rPr>
              <w:t>сомасы</w:t>
            </w:r>
            <w:proofErr w:type="spellEnd"/>
            <w:r>
              <w:rPr>
                <w:rFonts w:ascii="Times New Roman" w:hAnsi="Times New Roman" w:cs="Times New Roman"/>
                <w:sz w:val="16"/>
                <w:szCs w:val="16"/>
              </w:rPr>
              <w:t xml:space="preserve"> / Сумма комиссионного вознаграждения</w:t>
            </w:r>
          </w:p>
        </w:tc>
        <w:tc>
          <w:tcPr>
            <w:tcW w:w="1276" w:type="dxa"/>
            <w:tcBorders>
              <w:top w:val="single" w:sz="4" w:space="0" w:color="auto"/>
              <w:left w:val="single" w:sz="4" w:space="0" w:color="auto"/>
              <w:bottom w:val="single" w:sz="4" w:space="0" w:color="auto"/>
              <w:right w:val="single" w:sz="4" w:space="0" w:color="auto"/>
            </w:tcBorders>
          </w:tcPr>
          <w:p w:rsidR="00A54C03" w:rsidRDefault="00023F84">
            <w:pPr>
              <w:contextualSpacing/>
              <w:jc w:val="center"/>
              <w:rPr>
                <w:rFonts w:ascii="Times New Roman" w:hAnsi="Times New Roman" w:cs="Times New Roman"/>
                <w:sz w:val="16"/>
                <w:szCs w:val="16"/>
              </w:rPr>
            </w:pPr>
            <w:proofErr w:type="spellStart"/>
            <w:r>
              <w:rPr>
                <w:rFonts w:ascii="Times New Roman" w:hAnsi="Times New Roman" w:cs="Times New Roman"/>
                <w:sz w:val="16"/>
                <w:szCs w:val="16"/>
              </w:rPr>
              <w:t>Қайтарылған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төлемдер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сомасы</w:t>
            </w:r>
            <w:proofErr w:type="spellEnd"/>
            <w:r>
              <w:rPr>
                <w:rFonts w:ascii="Times New Roman" w:hAnsi="Times New Roman" w:cs="Times New Roman"/>
                <w:sz w:val="16"/>
                <w:szCs w:val="16"/>
              </w:rPr>
              <w:t xml:space="preserve"> / Сумма возвращенных платежей</w:t>
            </w:r>
          </w:p>
        </w:tc>
      </w:tr>
      <w:tr w:rsidR="00A54C03">
        <w:trPr>
          <w:trHeight w:val="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lang w:val="kk-KZ"/>
              </w:rPr>
            </w:pPr>
            <w:r>
              <w:rPr>
                <w:rFonts w:ascii="Times New Roman" w:hAnsi="Times New Roman" w:cs="Times New Roman"/>
                <w:sz w:val="16"/>
                <w:szCs w:val="16"/>
                <w:lang w:val="kk-KZ"/>
              </w:rPr>
              <w:t>6</w:t>
            </w:r>
          </w:p>
        </w:tc>
        <w:tc>
          <w:tcPr>
            <w:tcW w:w="2106"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7</w:t>
            </w:r>
          </w:p>
        </w:tc>
        <w:tc>
          <w:tcPr>
            <w:tcW w:w="870" w:type="dxa"/>
            <w:tcBorders>
              <w:top w:val="single" w:sz="4" w:space="0" w:color="auto"/>
              <w:left w:val="nil"/>
              <w:bottom w:val="single" w:sz="4" w:space="0" w:color="auto"/>
              <w:right w:val="single" w:sz="4" w:space="0" w:color="auto"/>
            </w:tcBorders>
            <w:shd w:val="clear" w:color="auto" w:fill="auto"/>
            <w:vAlign w:val="center"/>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Borders>
              <w:top w:val="single" w:sz="4" w:space="0" w:color="auto"/>
              <w:left w:val="nil"/>
              <w:bottom w:val="single" w:sz="4" w:space="0" w:color="auto"/>
              <w:right w:val="single" w:sz="4" w:space="0" w:color="auto"/>
            </w:tcBorders>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9</w:t>
            </w:r>
          </w:p>
        </w:tc>
      </w:tr>
      <w:tr w:rsidR="00A54C03">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54C03" w:rsidRDefault="00A54C03">
            <w:pPr>
              <w:contextualSpacing/>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 xml:space="preserve">__.__.202_ </w:t>
            </w:r>
            <w:proofErr w:type="spellStart"/>
            <w:r>
              <w:rPr>
                <w:rFonts w:ascii="Times New Roman" w:hAnsi="Times New Roman" w:cs="Times New Roman"/>
                <w:sz w:val="16"/>
                <w:szCs w:val="16"/>
              </w:rPr>
              <w:t>бастап</w:t>
            </w:r>
            <w:proofErr w:type="spellEnd"/>
            <w:r>
              <w:rPr>
                <w:rFonts w:ascii="Times New Roman" w:hAnsi="Times New Roman" w:cs="Times New Roman"/>
                <w:sz w:val="16"/>
                <w:szCs w:val="16"/>
              </w:rPr>
              <w:t xml:space="preserve"> __.__.202_ </w:t>
            </w:r>
            <w:proofErr w:type="spellStart"/>
            <w:r>
              <w:rPr>
                <w:rFonts w:ascii="Times New Roman" w:hAnsi="Times New Roman" w:cs="Times New Roman"/>
                <w:sz w:val="16"/>
                <w:szCs w:val="16"/>
              </w:rPr>
              <w:t>дейін</w:t>
            </w:r>
            <w:proofErr w:type="spellEnd"/>
            <w:r>
              <w:rPr>
                <w:rFonts w:ascii="Times New Roman" w:hAnsi="Times New Roman" w:cs="Times New Roman"/>
                <w:sz w:val="16"/>
                <w:szCs w:val="16"/>
              </w:rPr>
              <w:t>/ с _.__.202_ по __.__.202_</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4C03" w:rsidRDefault="00A54C03">
            <w:pPr>
              <w:contextualSpacing/>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4C03" w:rsidRDefault="00A54C03">
            <w:pPr>
              <w:contextualSpacing/>
              <w:jc w:val="cente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54C03" w:rsidRDefault="00A54C03">
            <w:pPr>
              <w:contextualSpacing/>
              <w:jc w:val="center"/>
              <w:rPr>
                <w:rFonts w:ascii="Times New Roman" w:hAnsi="Times New Roman" w:cs="Times New Roman"/>
                <w:sz w:val="16"/>
                <w:szCs w:val="16"/>
              </w:rPr>
            </w:pP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A54C03" w:rsidRDefault="00023F84">
            <w:pPr>
              <w:contextualSpacing/>
              <w:jc w:val="center"/>
              <w:rPr>
                <w:rFonts w:ascii="Times New Roman" w:hAnsi="Times New Roman" w:cs="Times New Roman"/>
                <w:sz w:val="16"/>
                <w:szCs w:val="16"/>
              </w:rPr>
            </w:pPr>
            <w:r>
              <w:rPr>
                <w:rFonts w:ascii="Times New Roman" w:hAnsi="Times New Roman" w:cs="Times New Roman"/>
                <w:sz w:val="16"/>
                <w:szCs w:val="16"/>
              </w:rPr>
              <w:t xml:space="preserve">__%, </w:t>
            </w:r>
            <w:proofErr w:type="spellStart"/>
            <w:r>
              <w:rPr>
                <w:rFonts w:ascii="Times New Roman" w:hAnsi="Times New Roman" w:cs="Times New Roman"/>
                <w:sz w:val="16"/>
                <w:szCs w:val="16"/>
              </w:rPr>
              <w:t>бірақ</w:t>
            </w:r>
            <w:proofErr w:type="spellEnd"/>
            <w:r>
              <w:rPr>
                <w:rFonts w:ascii="Times New Roman" w:hAnsi="Times New Roman" w:cs="Times New Roman"/>
                <w:sz w:val="16"/>
                <w:szCs w:val="16"/>
              </w:rPr>
              <w:t xml:space="preserve"> ___ </w:t>
            </w:r>
            <w:proofErr w:type="spellStart"/>
            <w:r>
              <w:rPr>
                <w:rFonts w:ascii="Times New Roman" w:hAnsi="Times New Roman" w:cs="Times New Roman"/>
                <w:sz w:val="16"/>
                <w:szCs w:val="16"/>
              </w:rPr>
              <w:t>теңгеден</w:t>
            </w:r>
            <w:proofErr w:type="spellEnd"/>
            <w:r>
              <w:rPr>
                <w:rFonts w:ascii="Times New Roman" w:hAnsi="Times New Roman" w:cs="Times New Roman"/>
                <w:sz w:val="16"/>
                <w:szCs w:val="16"/>
              </w:rPr>
              <w:t xml:space="preserve"> кем </w:t>
            </w:r>
            <w:proofErr w:type="spellStart"/>
            <w:r>
              <w:rPr>
                <w:rFonts w:ascii="Times New Roman" w:hAnsi="Times New Roman" w:cs="Times New Roman"/>
                <w:sz w:val="16"/>
                <w:szCs w:val="16"/>
              </w:rPr>
              <w:t>емес</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және</w:t>
            </w:r>
            <w:proofErr w:type="spellEnd"/>
            <w:r>
              <w:rPr>
                <w:rFonts w:ascii="Times New Roman" w:hAnsi="Times New Roman" w:cs="Times New Roman"/>
                <w:sz w:val="16"/>
                <w:szCs w:val="16"/>
              </w:rPr>
              <w:t xml:space="preserve"> _____ </w:t>
            </w:r>
            <w:proofErr w:type="spellStart"/>
            <w:r>
              <w:rPr>
                <w:rFonts w:ascii="Times New Roman" w:hAnsi="Times New Roman" w:cs="Times New Roman"/>
                <w:sz w:val="16"/>
                <w:szCs w:val="16"/>
              </w:rPr>
              <w:t>теңгеден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аспайды</w:t>
            </w:r>
            <w:proofErr w:type="spellEnd"/>
            <w:r>
              <w:rPr>
                <w:rFonts w:ascii="Times New Roman" w:hAnsi="Times New Roman" w:cs="Times New Roman"/>
                <w:sz w:val="16"/>
                <w:szCs w:val="16"/>
              </w:rPr>
              <w:t xml:space="preserve">  /__%, но не менее ___ тенге и не более _____ </w:t>
            </w:r>
            <w:r>
              <w:rPr>
                <w:rFonts w:ascii="Times New Roman" w:hAnsi="Times New Roman" w:cs="Times New Roman"/>
                <w:sz w:val="16"/>
                <w:szCs w:val="16"/>
              </w:rPr>
              <w:t>тенге</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54C03" w:rsidRDefault="00023F84">
            <w:pPr>
              <w:rPr>
                <w:rFonts w:ascii="Times New Roman" w:hAnsi="Times New Roman" w:cs="Times New Roman"/>
                <w:sz w:val="16"/>
                <w:szCs w:val="16"/>
              </w:rPr>
            </w:pPr>
            <w:r>
              <w:rPr>
                <w:rFonts w:ascii="Times New Roman" w:hAnsi="Times New Roman" w:cs="Times New Roman"/>
                <w:sz w:val="16"/>
                <w:szCs w:val="16"/>
              </w:rPr>
              <w:t xml:space="preserve">___________ тенге </w:t>
            </w:r>
          </w:p>
        </w:tc>
        <w:tc>
          <w:tcPr>
            <w:tcW w:w="1276" w:type="dxa"/>
            <w:tcBorders>
              <w:top w:val="single" w:sz="4" w:space="0" w:color="auto"/>
              <w:left w:val="nil"/>
              <w:bottom w:val="single" w:sz="4" w:space="0" w:color="auto"/>
              <w:right w:val="single" w:sz="4" w:space="0" w:color="auto"/>
            </w:tcBorders>
          </w:tcPr>
          <w:p w:rsidR="00A54C03" w:rsidRDefault="00A54C03">
            <w:pPr>
              <w:rPr>
                <w:rFonts w:ascii="Times New Roman" w:hAnsi="Times New Roman" w:cs="Times New Roman"/>
                <w:sz w:val="16"/>
                <w:szCs w:val="16"/>
              </w:rPr>
            </w:pPr>
          </w:p>
        </w:tc>
      </w:tr>
      <w:tr w:rsidR="00A54C03">
        <w:trPr>
          <w:trHeight w:val="15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54C03" w:rsidRDefault="00A54C03">
            <w:pPr>
              <w:contextualSpacing/>
              <w:jc w:val="center"/>
              <w:rPr>
                <w:rFonts w:ascii="Times New Roman" w:hAnsi="Times New Roman" w:cs="Times New Roman"/>
                <w:sz w:val="16"/>
                <w:szCs w:val="16"/>
              </w:rPr>
            </w:pPr>
          </w:p>
        </w:tc>
        <w:tc>
          <w:tcPr>
            <w:tcW w:w="3261" w:type="dxa"/>
            <w:tcBorders>
              <w:top w:val="single" w:sz="4" w:space="0" w:color="auto"/>
              <w:left w:val="nil"/>
              <w:bottom w:val="single" w:sz="4" w:space="0" w:color="auto"/>
              <w:right w:val="single" w:sz="4" w:space="0" w:color="auto"/>
            </w:tcBorders>
            <w:shd w:val="clear" w:color="auto" w:fill="auto"/>
            <w:vAlign w:val="bottom"/>
          </w:tcPr>
          <w:p w:rsidR="00A54C03" w:rsidRDefault="00A54C03">
            <w:pPr>
              <w:contextualSpacing/>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54C03" w:rsidRDefault="00A54C03">
            <w:pPr>
              <w:contextualSpacing/>
              <w:jc w:val="center"/>
              <w:rPr>
                <w:rFonts w:ascii="Times New Roman" w:hAnsi="Times New Roman" w:cs="Times New Roman"/>
                <w:sz w:val="16"/>
                <w:szCs w:val="16"/>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A54C03" w:rsidRDefault="00A54C03">
            <w:pPr>
              <w:contextualSpacing/>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A54C03" w:rsidRDefault="00023F84">
            <w:pPr>
              <w:contextualSpacing/>
              <w:jc w:val="center"/>
              <w:rPr>
                <w:rFonts w:ascii="Times New Roman" w:hAnsi="Times New Roman" w:cs="Times New Roman"/>
                <w:b/>
                <w:sz w:val="16"/>
                <w:szCs w:val="16"/>
              </w:rPr>
            </w:pPr>
            <w:r>
              <w:rPr>
                <w:rFonts w:ascii="Times New Roman" w:hAnsi="Times New Roman" w:cs="Times New Roman"/>
                <w:b/>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A54C03" w:rsidRDefault="00A54C03">
            <w:pPr>
              <w:contextualSpacing/>
              <w:jc w:val="center"/>
              <w:rPr>
                <w:rFonts w:ascii="Times New Roman" w:hAnsi="Times New Roman" w:cs="Times New Roman"/>
                <w:sz w:val="16"/>
                <w:szCs w:val="16"/>
                <w:lang w:val="kk-KZ"/>
              </w:rPr>
            </w:pPr>
          </w:p>
        </w:tc>
        <w:tc>
          <w:tcPr>
            <w:tcW w:w="2106" w:type="dxa"/>
            <w:tcBorders>
              <w:top w:val="single" w:sz="4" w:space="0" w:color="auto"/>
              <w:left w:val="nil"/>
              <w:bottom w:val="single" w:sz="4" w:space="0" w:color="auto"/>
              <w:right w:val="single" w:sz="4" w:space="0" w:color="auto"/>
            </w:tcBorders>
            <w:shd w:val="clear" w:color="auto" w:fill="auto"/>
            <w:vAlign w:val="bottom"/>
          </w:tcPr>
          <w:p w:rsidR="00A54C03" w:rsidRDefault="00A54C03">
            <w:pPr>
              <w:contextualSpacing/>
              <w:jc w:val="center"/>
              <w:rPr>
                <w:rFonts w:ascii="Times New Roman" w:hAnsi="Times New Roman" w:cs="Times New Roman"/>
                <w:sz w:val="16"/>
                <w:szCs w:val="16"/>
              </w:rPr>
            </w:pPr>
          </w:p>
        </w:tc>
        <w:tc>
          <w:tcPr>
            <w:tcW w:w="870" w:type="dxa"/>
            <w:tcBorders>
              <w:top w:val="single" w:sz="4" w:space="0" w:color="auto"/>
              <w:left w:val="nil"/>
              <w:bottom w:val="single" w:sz="4" w:space="0" w:color="auto"/>
              <w:right w:val="single" w:sz="4" w:space="0" w:color="auto"/>
            </w:tcBorders>
            <w:shd w:val="clear" w:color="auto" w:fill="auto"/>
            <w:vAlign w:val="bottom"/>
          </w:tcPr>
          <w:p w:rsidR="00A54C03" w:rsidRDefault="00A54C03">
            <w:pPr>
              <w:contextualSpacing/>
              <w:jc w:val="cente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tcPr>
          <w:p w:rsidR="00A54C03" w:rsidRDefault="00A54C03">
            <w:pPr>
              <w:contextualSpacing/>
              <w:jc w:val="center"/>
              <w:rPr>
                <w:rFonts w:ascii="Times New Roman" w:hAnsi="Times New Roman" w:cs="Times New Roman"/>
                <w:sz w:val="16"/>
                <w:szCs w:val="16"/>
              </w:rPr>
            </w:pPr>
          </w:p>
        </w:tc>
      </w:tr>
    </w:tbl>
    <w:p w:rsidR="00A54C03" w:rsidRDefault="00023F84">
      <w:pPr>
        <w:pStyle w:val="ac"/>
        <w:ind w:firstLine="708"/>
        <w:jc w:val="both"/>
        <w:rPr>
          <w:sz w:val="18"/>
          <w:szCs w:val="18"/>
        </w:rPr>
      </w:pPr>
      <w:proofErr w:type="spellStart"/>
      <w:r>
        <w:rPr>
          <w:sz w:val="18"/>
          <w:szCs w:val="18"/>
        </w:rPr>
        <w:t>Тараптардың</w:t>
      </w:r>
      <w:proofErr w:type="spellEnd"/>
      <w:r>
        <w:rPr>
          <w:sz w:val="18"/>
          <w:szCs w:val="18"/>
        </w:rPr>
        <w:t xml:space="preserve"> </w:t>
      </w:r>
      <w:proofErr w:type="spellStart"/>
      <w:r>
        <w:rPr>
          <w:sz w:val="18"/>
          <w:szCs w:val="18"/>
        </w:rPr>
        <w:t>орындалған</w:t>
      </w:r>
      <w:proofErr w:type="spellEnd"/>
      <w:r>
        <w:rPr>
          <w:sz w:val="18"/>
          <w:szCs w:val="18"/>
        </w:rPr>
        <w:t xml:space="preserve"> </w:t>
      </w:r>
      <w:proofErr w:type="spellStart"/>
      <w:r>
        <w:rPr>
          <w:sz w:val="18"/>
          <w:szCs w:val="18"/>
        </w:rPr>
        <w:t>есеп</w:t>
      </w:r>
      <w:proofErr w:type="spellEnd"/>
      <w:r>
        <w:rPr>
          <w:sz w:val="18"/>
          <w:szCs w:val="18"/>
        </w:rPr>
        <w:t xml:space="preserve"> </w:t>
      </w:r>
      <w:proofErr w:type="spellStart"/>
      <w:r>
        <w:rPr>
          <w:sz w:val="18"/>
          <w:szCs w:val="18"/>
        </w:rPr>
        <w:t>айырысулар</w:t>
      </w:r>
      <w:proofErr w:type="spellEnd"/>
      <w:r>
        <w:rPr>
          <w:sz w:val="18"/>
          <w:szCs w:val="18"/>
        </w:rPr>
        <w:t xml:space="preserve"> </w:t>
      </w:r>
      <w:proofErr w:type="spellStart"/>
      <w:r>
        <w:rPr>
          <w:sz w:val="18"/>
          <w:szCs w:val="18"/>
        </w:rPr>
        <w:t>бойынша</w:t>
      </w:r>
      <w:proofErr w:type="spellEnd"/>
      <w:r>
        <w:rPr>
          <w:sz w:val="18"/>
          <w:szCs w:val="18"/>
        </w:rPr>
        <w:t xml:space="preserve"> </w:t>
      </w:r>
      <w:proofErr w:type="spellStart"/>
      <w:r>
        <w:rPr>
          <w:sz w:val="18"/>
          <w:szCs w:val="18"/>
        </w:rPr>
        <w:t>бір-біріне</w:t>
      </w:r>
      <w:proofErr w:type="spellEnd"/>
      <w:r>
        <w:rPr>
          <w:sz w:val="18"/>
          <w:szCs w:val="18"/>
        </w:rPr>
        <w:t xml:space="preserve"> </w:t>
      </w:r>
      <w:proofErr w:type="spellStart"/>
      <w:r>
        <w:rPr>
          <w:sz w:val="18"/>
          <w:szCs w:val="18"/>
        </w:rPr>
        <w:t>наразылықтары</w:t>
      </w:r>
      <w:proofErr w:type="spellEnd"/>
      <w:r>
        <w:rPr>
          <w:sz w:val="18"/>
          <w:szCs w:val="18"/>
        </w:rPr>
        <w:t xml:space="preserve"> </w:t>
      </w:r>
      <w:proofErr w:type="spellStart"/>
      <w:r>
        <w:rPr>
          <w:sz w:val="18"/>
          <w:szCs w:val="18"/>
        </w:rPr>
        <w:t>жоқ</w:t>
      </w:r>
      <w:proofErr w:type="spellEnd"/>
      <w:r>
        <w:rPr>
          <w:sz w:val="18"/>
          <w:szCs w:val="18"/>
        </w:rPr>
        <w:t>/</w:t>
      </w:r>
    </w:p>
    <w:p w:rsidR="00A54C03" w:rsidRDefault="00023F84">
      <w:pPr>
        <w:pStyle w:val="ac"/>
        <w:ind w:firstLine="708"/>
        <w:jc w:val="both"/>
        <w:rPr>
          <w:sz w:val="18"/>
          <w:szCs w:val="18"/>
        </w:rPr>
      </w:pPr>
      <w:r>
        <w:rPr>
          <w:sz w:val="18"/>
          <w:szCs w:val="18"/>
        </w:rPr>
        <w:t>Стороны не имеют претензий друг к другу по выполненным расчетам.</w:t>
      </w:r>
    </w:p>
    <w:p w:rsidR="00A54C03" w:rsidRDefault="00023F84">
      <w:pPr>
        <w:pStyle w:val="ac"/>
        <w:ind w:firstLine="708"/>
        <w:jc w:val="both"/>
        <w:rPr>
          <w:sz w:val="18"/>
          <w:szCs w:val="18"/>
        </w:rPr>
      </w:pPr>
      <w:r>
        <w:rPr>
          <w:sz w:val="18"/>
          <w:szCs w:val="18"/>
        </w:rPr>
        <w:t xml:space="preserve">Осы Акт </w:t>
      </w:r>
      <w:proofErr w:type="spellStart"/>
      <w:r>
        <w:rPr>
          <w:sz w:val="18"/>
          <w:szCs w:val="18"/>
        </w:rPr>
        <w:t>Тараптардың</w:t>
      </w:r>
      <w:proofErr w:type="spellEnd"/>
      <w:r>
        <w:rPr>
          <w:sz w:val="18"/>
          <w:szCs w:val="18"/>
        </w:rPr>
        <w:t xml:space="preserve"> </w:t>
      </w:r>
      <w:proofErr w:type="spellStart"/>
      <w:r>
        <w:rPr>
          <w:sz w:val="18"/>
          <w:szCs w:val="18"/>
        </w:rPr>
        <w:t>әрқайсысы</w:t>
      </w:r>
      <w:proofErr w:type="spellEnd"/>
      <w:r>
        <w:rPr>
          <w:sz w:val="18"/>
          <w:szCs w:val="18"/>
        </w:rPr>
        <w:t xml:space="preserve"> </w:t>
      </w:r>
      <w:proofErr w:type="spellStart"/>
      <w:r>
        <w:rPr>
          <w:sz w:val="18"/>
          <w:szCs w:val="18"/>
        </w:rPr>
        <w:t>үшін</w:t>
      </w:r>
      <w:proofErr w:type="spellEnd"/>
      <w:r>
        <w:rPr>
          <w:sz w:val="18"/>
          <w:szCs w:val="18"/>
        </w:rPr>
        <w:t xml:space="preserve"> </w:t>
      </w:r>
      <w:proofErr w:type="spellStart"/>
      <w:r>
        <w:rPr>
          <w:sz w:val="18"/>
          <w:szCs w:val="18"/>
        </w:rPr>
        <w:t>бір-бірден</w:t>
      </w:r>
      <w:proofErr w:type="spellEnd"/>
      <w:r>
        <w:rPr>
          <w:sz w:val="18"/>
          <w:szCs w:val="18"/>
          <w:lang w:val="kk-KZ"/>
        </w:rPr>
        <w:t>,</w:t>
      </w:r>
      <w:r>
        <w:rPr>
          <w:sz w:val="18"/>
          <w:szCs w:val="18"/>
        </w:rPr>
        <w:t xml:space="preserve"> </w:t>
      </w:r>
      <w:proofErr w:type="spellStart"/>
      <w:r>
        <w:rPr>
          <w:sz w:val="18"/>
          <w:szCs w:val="18"/>
        </w:rPr>
        <w:t>бірдей</w:t>
      </w:r>
      <w:proofErr w:type="spellEnd"/>
      <w:r>
        <w:rPr>
          <w:sz w:val="18"/>
          <w:szCs w:val="18"/>
        </w:rPr>
        <w:t xml:space="preserve"> </w:t>
      </w:r>
      <w:proofErr w:type="spellStart"/>
      <w:r>
        <w:rPr>
          <w:sz w:val="18"/>
          <w:szCs w:val="18"/>
        </w:rPr>
        <w:t>заңды</w:t>
      </w:r>
      <w:proofErr w:type="spellEnd"/>
      <w:r>
        <w:rPr>
          <w:sz w:val="18"/>
          <w:szCs w:val="18"/>
        </w:rPr>
        <w:t xml:space="preserve"> </w:t>
      </w:r>
      <w:proofErr w:type="spellStart"/>
      <w:r>
        <w:rPr>
          <w:sz w:val="18"/>
          <w:szCs w:val="18"/>
        </w:rPr>
        <w:t>күші</w:t>
      </w:r>
      <w:proofErr w:type="spellEnd"/>
      <w:r>
        <w:rPr>
          <w:sz w:val="18"/>
          <w:szCs w:val="18"/>
        </w:rPr>
        <w:t xml:space="preserve"> бар </w:t>
      </w:r>
      <w:proofErr w:type="spellStart"/>
      <w:r>
        <w:rPr>
          <w:sz w:val="18"/>
          <w:szCs w:val="18"/>
        </w:rPr>
        <w:t>екі</w:t>
      </w:r>
      <w:proofErr w:type="spellEnd"/>
      <w:r>
        <w:rPr>
          <w:sz w:val="18"/>
          <w:szCs w:val="18"/>
        </w:rPr>
        <w:t xml:space="preserve"> </w:t>
      </w:r>
      <w:proofErr w:type="spellStart"/>
      <w:r>
        <w:rPr>
          <w:sz w:val="18"/>
          <w:szCs w:val="18"/>
        </w:rPr>
        <w:t>данада</w:t>
      </w:r>
      <w:proofErr w:type="spellEnd"/>
      <w:r>
        <w:rPr>
          <w:sz w:val="18"/>
          <w:szCs w:val="18"/>
        </w:rPr>
        <w:t xml:space="preserve"> </w:t>
      </w:r>
      <w:proofErr w:type="spellStart"/>
      <w:r>
        <w:rPr>
          <w:sz w:val="18"/>
          <w:szCs w:val="18"/>
        </w:rPr>
        <w:t>жасалды</w:t>
      </w:r>
      <w:proofErr w:type="spellEnd"/>
      <w:r>
        <w:rPr>
          <w:sz w:val="18"/>
          <w:szCs w:val="18"/>
        </w:rPr>
        <w:t xml:space="preserve"> </w:t>
      </w:r>
      <w:proofErr w:type="spellStart"/>
      <w:r>
        <w:rPr>
          <w:sz w:val="18"/>
          <w:szCs w:val="18"/>
        </w:rPr>
        <w:t>және</w:t>
      </w:r>
      <w:proofErr w:type="spellEnd"/>
      <w:r>
        <w:rPr>
          <w:sz w:val="18"/>
          <w:szCs w:val="18"/>
        </w:rPr>
        <w:t xml:space="preserve"> </w:t>
      </w:r>
      <w:proofErr w:type="spellStart"/>
      <w:r>
        <w:rPr>
          <w:sz w:val="18"/>
          <w:szCs w:val="18"/>
        </w:rPr>
        <w:t>қол</w:t>
      </w:r>
      <w:proofErr w:type="spellEnd"/>
      <w:r>
        <w:rPr>
          <w:sz w:val="18"/>
          <w:szCs w:val="18"/>
        </w:rPr>
        <w:t xml:space="preserve"> </w:t>
      </w:r>
      <w:proofErr w:type="spellStart"/>
      <w:r>
        <w:rPr>
          <w:sz w:val="18"/>
          <w:szCs w:val="18"/>
        </w:rPr>
        <w:t>қойылды</w:t>
      </w:r>
      <w:proofErr w:type="spellEnd"/>
      <w:r>
        <w:rPr>
          <w:sz w:val="18"/>
          <w:szCs w:val="18"/>
        </w:rPr>
        <w:t>/Настоящий Акт составлен и подписан в двух экземплярах, имеющих одинаковую юридическую силу, по одному для каждой из Сторон.</w:t>
      </w:r>
    </w:p>
    <w:p w:rsidR="00A54C03" w:rsidRDefault="00023F84">
      <w:pPr>
        <w:widowControl w:val="0"/>
        <w:jc w:val="center"/>
        <w:rPr>
          <w:rFonts w:ascii="Times New Roman" w:hAnsi="Times New Roman" w:cs="Times New Roman"/>
          <w:b/>
          <w:sz w:val="18"/>
          <w:szCs w:val="18"/>
        </w:rPr>
      </w:pPr>
      <w:r>
        <w:rPr>
          <w:rFonts w:ascii="Times New Roman" w:hAnsi="Times New Roman" w:cs="Times New Roman"/>
          <w:b/>
          <w:sz w:val="18"/>
          <w:szCs w:val="18"/>
          <w:lang w:val="kk-KZ"/>
        </w:rPr>
        <w:t>ТАРАПТАРДЫҢ ҚОЛДАРЫ/</w:t>
      </w:r>
      <w:r>
        <w:rPr>
          <w:rFonts w:ascii="Times New Roman" w:hAnsi="Times New Roman" w:cs="Times New Roman"/>
          <w:b/>
          <w:sz w:val="18"/>
          <w:szCs w:val="18"/>
        </w:rPr>
        <w:t>ПОДПИСИ СТОРОН</w:t>
      </w:r>
    </w:p>
    <w:tbl>
      <w:tblPr>
        <w:tblW w:w="8829" w:type="dxa"/>
        <w:tblInd w:w="3340" w:type="dxa"/>
        <w:tblLayout w:type="fixed"/>
        <w:tblLook w:val="0000" w:firstRow="0" w:lastRow="0" w:firstColumn="0" w:lastColumn="0" w:noHBand="0" w:noVBand="0"/>
      </w:tblPr>
      <w:tblGrid>
        <w:gridCol w:w="4413"/>
        <w:gridCol w:w="4416"/>
      </w:tblGrid>
      <w:tr w:rsidR="00A54C03">
        <w:trPr>
          <w:trHeight w:val="416"/>
        </w:trPr>
        <w:tc>
          <w:tcPr>
            <w:tcW w:w="4413" w:type="dxa"/>
          </w:tcPr>
          <w:p w:rsidR="00A54C03" w:rsidRDefault="00023F84">
            <w:pPr>
              <w:ind w:left="351"/>
              <w:rPr>
                <w:rFonts w:ascii="Times New Roman" w:hAnsi="Times New Roman" w:cs="Times New Roman"/>
                <w:sz w:val="18"/>
                <w:szCs w:val="18"/>
                <w:lang w:val="kk-KZ"/>
              </w:rPr>
            </w:pPr>
            <w:bookmarkStart w:id="1" w:name="_GoBack"/>
            <w:bookmarkEnd w:id="1"/>
            <w:r>
              <w:rPr>
                <w:rFonts w:ascii="Times New Roman" w:eastAsia="MS Mincho" w:hAnsi="Times New Roman" w:cs="Times New Roman"/>
                <w:sz w:val="18"/>
                <w:szCs w:val="18"/>
                <w:lang w:val="kk-KZ"/>
              </w:rPr>
              <w:t xml:space="preserve">_____________  </w:t>
            </w:r>
          </w:p>
          <w:p w:rsidR="00A54C03" w:rsidRDefault="00023F84">
            <w:pPr>
              <w:ind w:left="351"/>
              <w:rPr>
                <w:rFonts w:ascii="Times New Roman" w:hAnsi="Times New Roman" w:cs="Times New Roman"/>
                <w:sz w:val="18"/>
                <w:szCs w:val="18"/>
                <w:lang w:val="kk-KZ"/>
              </w:rPr>
            </w:pPr>
            <w:r>
              <w:rPr>
                <w:rFonts w:ascii="Times New Roman" w:hAnsi="Times New Roman" w:cs="Times New Roman"/>
                <w:sz w:val="18"/>
                <w:szCs w:val="18"/>
                <w:lang w:val="kk-KZ"/>
              </w:rPr>
              <w:t>м.о./м.п.</w:t>
            </w:r>
          </w:p>
        </w:tc>
        <w:tc>
          <w:tcPr>
            <w:tcW w:w="4416" w:type="dxa"/>
          </w:tcPr>
          <w:p w:rsidR="00A54C03" w:rsidRDefault="00023F84">
            <w:pPr>
              <w:ind w:left="351"/>
              <w:rPr>
                <w:rFonts w:ascii="Times New Roman" w:hAnsi="Times New Roman" w:cs="Times New Roman"/>
                <w:b/>
                <w:sz w:val="18"/>
                <w:szCs w:val="18"/>
                <w:lang w:val="kk-KZ"/>
              </w:rPr>
            </w:pPr>
            <w:r>
              <w:rPr>
                <w:rFonts w:ascii="Times New Roman" w:hAnsi="Times New Roman" w:cs="Times New Roman"/>
                <w:sz w:val="18"/>
                <w:szCs w:val="18"/>
                <w:lang w:val="kk-KZ"/>
              </w:rPr>
              <w:t xml:space="preserve">_____________/ </w:t>
            </w:r>
            <w:r>
              <w:rPr>
                <w:rFonts w:ascii="Times New Roman" w:hAnsi="Times New Roman" w:cs="Times New Roman"/>
                <w:b/>
                <w:sz w:val="18"/>
                <w:szCs w:val="18"/>
                <w:lang w:val="kk-KZ"/>
              </w:rPr>
              <w:t>_____________</w:t>
            </w:r>
          </w:p>
          <w:p w:rsidR="00A54C03" w:rsidRDefault="00023F84">
            <w:pPr>
              <w:widowControl w:val="0"/>
              <w:rPr>
                <w:rFonts w:ascii="Times New Roman" w:hAnsi="Times New Roman" w:cs="Times New Roman"/>
                <w:sz w:val="18"/>
                <w:szCs w:val="18"/>
                <w:lang w:val="kk-KZ" w:eastAsia="ar-SA"/>
              </w:rPr>
            </w:pPr>
            <w:r>
              <w:rPr>
                <w:rFonts w:ascii="Times New Roman" w:hAnsi="Times New Roman" w:cs="Times New Roman"/>
                <w:sz w:val="18"/>
                <w:szCs w:val="18"/>
                <w:lang w:val="kk-KZ" w:eastAsia="ar-SA"/>
              </w:rPr>
              <w:t xml:space="preserve">       м.о./м.п.    </w:t>
            </w:r>
          </w:p>
        </w:tc>
      </w:tr>
    </w:tbl>
    <w:p w:rsidR="00A54C03" w:rsidRDefault="00A54C03" w:rsidP="00023F84">
      <w:pPr>
        <w:tabs>
          <w:tab w:val="left" w:pos="4770"/>
        </w:tabs>
      </w:pPr>
    </w:p>
    <w:sectPr w:rsidR="00A54C03">
      <w:pgSz w:w="16838" w:h="11906" w:orient="landscape"/>
      <w:pgMar w:top="568" w:right="53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9932A3A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0000001"/>
    <w:multiLevelType w:val="hybridMultilevel"/>
    <w:tmpl w:val="5300973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000002"/>
    <w:multiLevelType w:val="multilevel"/>
    <w:tmpl w:val="E2187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sz w:val="20"/>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000003"/>
    <w:multiLevelType w:val="multilevel"/>
    <w:tmpl w:val="4BA0BC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4"/>
    <w:multiLevelType w:val="multilevel"/>
    <w:tmpl w:val="F9049832"/>
    <w:lvl w:ilvl="0">
      <w:start w:val="5"/>
      <w:numFmt w:val="decimal"/>
      <w:lvlText w:val="%1."/>
      <w:lvlJc w:val="left"/>
      <w:pPr>
        <w:ind w:left="360" w:hanging="360"/>
      </w:pPr>
      <w:rPr>
        <w:rFonts w:hint="default"/>
      </w:rPr>
    </w:lvl>
    <w:lvl w:ilvl="1">
      <w:start w:val="1"/>
      <w:numFmt w:val="decimal"/>
      <w:lvlText w:val="%1.%2."/>
      <w:lvlJc w:val="left"/>
      <w:pPr>
        <w:ind w:left="610" w:hanging="360"/>
      </w:pPr>
      <w:rPr>
        <w:rFonts w:hint="default"/>
        <w:sz w:val="22"/>
        <w:szCs w:val="22"/>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
    <w:nsid w:val="00000005"/>
    <w:multiLevelType w:val="multilevel"/>
    <w:tmpl w:val="6BC0040E"/>
    <w:lvl w:ilvl="0">
      <w:start w:val="6"/>
      <w:numFmt w:val="decimal"/>
      <w:lvlText w:val="%1."/>
      <w:lvlJc w:val="left"/>
      <w:pPr>
        <w:ind w:left="540" w:hanging="540"/>
      </w:pPr>
      <w:rPr>
        <w:rFonts w:hint="default"/>
        <w:b/>
        <w:sz w:val="22"/>
        <w:szCs w:val="22"/>
      </w:rPr>
    </w:lvl>
    <w:lvl w:ilvl="1">
      <w:start w:val="4"/>
      <w:numFmt w:val="decimal"/>
      <w:lvlText w:val="%1.%2."/>
      <w:lvlJc w:val="left"/>
      <w:pPr>
        <w:ind w:left="486" w:hanging="54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6">
    <w:nsid w:val="00000006"/>
    <w:multiLevelType w:val="multilevel"/>
    <w:tmpl w:val="036CA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0000007"/>
    <w:multiLevelType w:val="multilevel"/>
    <w:tmpl w:val="E464960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00000008"/>
    <w:multiLevelType w:val="hybridMultilevel"/>
    <w:tmpl w:val="00F86892"/>
    <w:lvl w:ilvl="0" w:tplc="1514107A">
      <w:start w:val="1"/>
      <w:numFmt w:val="decimal"/>
      <w:lvlText w:val="%1."/>
      <w:lvlJc w:val="left"/>
      <w:pPr>
        <w:ind w:left="720" w:hanging="360"/>
      </w:pPr>
      <w:rPr>
        <w:b/>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000009"/>
    <w:multiLevelType w:val="hybridMultilevel"/>
    <w:tmpl w:val="E6B67C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A"/>
    <w:multiLevelType w:val="hybridMultilevel"/>
    <w:tmpl w:val="0FA0BA2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000000B"/>
    <w:multiLevelType w:val="multilevel"/>
    <w:tmpl w:val="411AD6B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0C"/>
    <w:multiLevelType w:val="multilevel"/>
    <w:tmpl w:val="DA14EC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20"/>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000000D"/>
    <w:multiLevelType w:val="multilevel"/>
    <w:tmpl w:val="18E45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000000E"/>
    <w:multiLevelType w:val="multilevel"/>
    <w:tmpl w:val="BAC4A092"/>
    <w:lvl w:ilvl="0">
      <w:start w:val="2"/>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5">
    <w:nsid w:val="0000000F"/>
    <w:multiLevelType w:val="multilevel"/>
    <w:tmpl w:val="142E734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0000010"/>
    <w:multiLevelType w:val="multilevel"/>
    <w:tmpl w:val="500A21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multilevel"/>
    <w:tmpl w:val="1B8ACFF8"/>
    <w:lvl w:ilvl="0">
      <w:start w:val="4"/>
      <w:numFmt w:val="decimal"/>
      <w:lvlText w:val="%1."/>
      <w:lvlJc w:val="left"/>
      <w:pPr>
        <w:tabs>
          <w:tab w:val="left" w:pos="1495"/>
        </w:tabs>
        <w:ind w:left="1495" w:hanging="360"/>
      </w:pPr>
      <w:rPr>
        <w:rFonts w:hint="default"/>
      </w:rPr>
    </w:lvl>
    <w:lvl w:ilvl="1">
      <w:start w:val="1"/>
      <w:numFmt w:val="decimal"/>
      <w:lvlText w:val="%1.%2."/>
      <w:lvlJc w:val="left"/>
      <w:pPr>
        <w:tabs>
          <w:tab w:val="left" w:pos="1495"/>
        </w:tabs>
        <w:ind w:left="1495" w:hanging="360"/>
      </w:pPr>
      <w:rPr>
        <w:rFonts w:ascii="Times New Roman" w:hAnsi="Times New Roman" w:cs="Times New Roman" w:hint="default"/>
        <w:b/>
        <w:sz w:val="22"/>
        <w:szCs w:val="22"/>
      </w:rPr>
    </w:lvl>
    <w:lvl w:ilvl="2">
      <w:start w:val="1"/>
      <w:numFmt w:val="decimal"/>
      <w:lvlText w:val="%1.%2.%3."/>
      <w:lvlJc w:val="left"/>
      <w:pPr>
        <w:tabs>
          <w:tab w:val="left" w:pos="1855"/>
        </w:tabs>
        <w:ind w:left="1855" w:hanging="720"/>
      </w:pPr>
      <w:rPr>
        <w:rFonts w:hint="default"/>
        <w:b/>
      </w:rPr>
    </w:lvl>
    <w:lvl w:ilvl="3">
      <w:start w:val="1"/>
      <w:numFmt w:val="decimal"/>
      <w:lvlText w:val="%1.%2.%3.%4."/>
      <w:lvlJc w:val="left"/>
      <w:pPr>
        <w:tabs>
          <w:tab w:val="left" w:pos="1855"/>
        </w:tabs>
        <w:ind w:left="1855" w:hanging="720"/>
      </w:pPr>
      <w:rPr>
        <w:rFonts w:hint="default"/>
      </w:rPr>
    </w:lvl>
    <w:lvl w:ilvl="4">
      <w:start w:val="1"/>
      <w:numFmt w:val="decimal"/>
      <w:lvlText w:val="%1.%2.%3.%4.%5."/>
      <w:lvlJc w:val="left"/>
      <w:pPr>
        <w:tabs>
          <w:tab w:val="left" w:pos="2215"/>
        </w:tabs>
        <w:ind w:left="2215" w:hanging="1080"/>
      </w:pPr>
      <w:rPr>
        <w:rFonts w:hint="default"/>
      </w:rPr>
    </w:lvl>
    <w:lvl w:ilvl="5">
      <w:start w:val="1"/>
      <w:numFmt w:val="decimal"/>
      <w:lvlText w:val="%1.%2.%3.%4.%5.%6."/>
      <w:lvlJc w:val="left"/>
      <w:pPr>
        <w:tabs>
          <w:tab w:val="left" w:pos="2215"/>
        </w:tabs>
        <w:ind w:left="2215" w:hanging="1080"/>
      </w:pPr>
      <w:rPr>
        <w:rFonts w:hint="default"/>
      </w:rPr>
    </w:lvl>
    <w:lvl w:ilvl="6">
      <w:start w:val="1"/>
      <w:numFmt w:val="decimal"/>
      <w:lvlText w:val="%1.%2.%3.%4.%5.%6.%7."/>
      <w:lvlJc w:val="left"/>
      <w:pPr>
        <w:tabs>
          <w:tab w:val="left" w:pos="2575"/>
        </w:tabs>
        <w:ind w:left="2575" w:hanging="1440"/>
      </w:pPr>
      <w:rPr>
        <w:rFonts w:hint="default"/>
      </w:rPr>
    </w:lvl>
    <w:lvl w:ilvl="7">
      <w:start w:val="1"/>
      <w:numFmt w:val="decimal"/>
      <w:lvlText w:val="%1.%2.%3.%4.%5.%6.%7.%8."/>
      <w:lvlJc w:val="left"/>
      <w:pPr>
        <w:tabs>
          <w:tab w:val="left" w:pos="2575"/>
        </w:tabs>
        <w:ind w:left="2575" w:hanging="1440"/>
      </w:pPr>
      <w:rPr>
        <w:rFonts w:hint="default"/>
      </w:rPr>
    </w:lvl>
    <w:lvl w:ilvl="8">
      <w:start w:val="1"/>
      <w:numFmt w:val="decimal"/>
      <w:lvlText w:val="%1.%2.%3.%4.%5.%6.%7.%8.%9."/>
      <w:lvlJc w:val="left"/>
      <w:pPr>
        <w:tabs>
          <w:tab w:val="left" w:pos="2935"/>
        </w:tabs>
        <w:ind w:left="2935" w:hanging="1800"/>
      </w:pPr>
      <w:rPr>
        <w:rFonts w:hint="default"/>
      </w:rPr>
    </w:lvl>
  </w:abstractNum>
  <w:abstractNum w:abstractNumId="18">
    <w:nsid w:val="00000012"/>
    <w:multiLevelType w:val="hybridMultilevel"/>
    <w:tmpl w:val="D9C2A274"/>
    <w:lvl w:ilvl="0" w:tplc="04190011">
      <w:start w:val="1"/>
      <w:numFmt w:val="decimal"/>
      <w:lvlText w:val="%1)"/>
      <w:lvlJc w:val="left"/>
      <w:pPr>
        <w:tabs>
          <w:tab w:val="left" w:pos="1069"/>
        </w:tabs>
        <w:ind w:left="1069" w:hanging="360"/>
      </w:pPr>
      <w:rPr>
        <w:rFonts w:hint="default"/>
      </w:rPr>
    </w:lvl>
    <w:lvl w:ilvl="1" w:tplc="04090003" w:tentative="1">
      <w:start w:val="1"/>
      <w:numFmt w:val="bullet"/>
      <w:lvlText w:val="o"/>
      <w:lvlJc w:val="left"/>
      <w:pPr>
        <w:tabs>
          <w:tab w:val="left" w:pos="2007"/>
        </w:tabs>
        <w:ind w:left="2007" w:hanging="360"/>
      </w:pPr>
      <w:rPr>
        <w:rFonts w:ascii="Courier New" w:hAnsi="Courier New" w:hint="default"/>
      </w:rPr>
    </w:lvl>
    <w:lvl w:ilvl="2" w:tplc="04090005" w:tentative="1">
      <w:start w:val="1"/>
      <w:numFmt w:val="bullet"/>
      <w:lvlText w:val=""/>
      <w:lvlJc w:val="left"/>
      <w:pPr>
        <w:tabs>
          <w:tab w:val="left" w:pos="2727"/>
        </w:tabs>
        <w:ind w:left="2727" w:hanging="360"/>
      </w:pPr>
      <w:rPr>
        <w:rFonts w:ascii="Wingdings" w:hAnsi="Wingdings" w:hint="default"/>
      </w:rPr>
    </w:lvl>
    <w:lvl w:ilvl="3" w:tplc="04090001" w:tentative="1">
      <w:start w:val="1"/>
      <w:numFmt w:val="bullet"/>
      <w:lvlText w:val=""/>
      <w:lvlJc w:val="left"/>
      <w:pPr>
        <w:tabs>
          <w:tab w:val="left" w:pos="3447"/>
        </w:tabs>
        <w:ind w:left="3447" w:hanging="360"/>
      </w:pPr>
      <w:rPr>
        <w:rFonts w:ascii="Symbol" w:hAnsi="Symbol" w:hint="default"/>
      </w:rPr>
    </w:lvl>
    <w:lvl w:ilvl="4" w:tplc="04090003" w:tentative="1">
      <w:start w:val="1"/>
      <w:numFmt w:val="bullet"/>
      <w:lvlText w:val="o"/>
      <w:lvlJc w:val="left"/>
      <w:pPr>
        <w:tabs>
          <w:tab w:val="left" w:pos="4167"/>
        </w:tabs>
        <w:ind w:left="4167" w:hanging="360"/>
      </w:pPr>
      <w:rPr>
        <w:rFonts w:ascii="Courier New" w:hAnsi="Courier New" w:hint="default"/>
      </w:rPr>
    </w:lvl>
    <w:lvl w:ilvl="5" w:tplc="04090005" w:tentative="1">
      <w:start w:val="1"/>
      <w:numFmt w:val="bullet"/>
      <w:lvlText w:val=""/>
      <w:lvlJc w:val="left"/>
      <w:pPr>
        <w:tabs>
          <w:tab w:val="left" w:pos="4887"/>
        </w:tabs>
        <w:ind w:left="4887" w:hanging="360"/>
      </w:pPr>
      <w:rPr>
        <w:rFonts w:ascii="Wingdings" w:hAnsi="Wingdings" w:hint="default"/>
      </w:rPr>
    </w:lvl>
    <w:lvl w:ilvl="6" w:tplc="04090001" w:tentative="1">
      <w:start w:val="1"/>
      <w:numFmt w:val="bullet"/>
      <w:lvlText w:val=""/>
      <w:lvlJc w:val="left"/>
      <w:pPr>
        <w:tabs>
          <w:tab w:val="left" w:pos="5607"/>
        </w:tabs>
        <w:ind w:left="5607" w:hanging="360"/>
      </w:pPr>
      <w:rPr>
        <w:rFonts w:ascii="Symbol" w:hAnsi="Symbol" w:hint="default"/>
      </w:rPr>
    </w:lvl>
    <w:lvl w:ilvl="7" w:tplc="04090003" w:tentative="1">
      <w:start w:val="1"/>
      <w:numFmt w:val="bullet"/>
      <w:lvlText w:val="o"/>
      <w:lvlJc w:val="left"/>
      <w:pPr>
        <w:tabs>
          <w:tab w:val="left" w:pos="6327"/>
        </w:tabs>
        <w:ind w:left="6327" w:hanging="360"/>
      </w:pPr>
      <w:rPr>
        <w:rFonts w:ascii="Courier New" w:hAnsi="Courier New" w:hint="default"/>
      </w:rPr>
    </w:lvl>
    <w:lvl w:ilvl="8" w:tplc="04090005" w:tentative="1">
      <w:start w:val="1"/>
      <w:numFmt w:val="bullet"/>
      <w:lvlText w:val=""/>
      <w:lvlJc w:val="left"/>
      <w:pPr>
        <w:tabs>
          <w:tab w:val="left" w:pos="7047"/>
        </w:tabs>
        <w:ind w:left="7047" w:hanging="360"/>
      </w:pPr>
      <w:rPr>
        <w:rFonts w:ascii="Wingdings" w:hAnsi="Wingdings" w:hint="default"/>
      </w:rPr>
    </w:lvl>
  </w:abstractNum>
  <w:abstractNum w:abstractNumId="19">
    <w:nsid w:val="00000013"/>
    <w:multiLevelType w:val="hybridMultilevel"/>
    <w:tmpl w:val="4FA86A2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19"/>
  </w:num>
  <w:num w:numId="6">
    <w:abstractNumId w:val="10"/>
  </w:num>
  <w:num w:numId="7">
    <w:abstractNumId w:val="1"/>
  </w:num>
  <w:num w:numId="8">
    <w:abstractNumId w:val="18"/>
  </w:num>
  <w:num w:numId="9">
    <w:abstractNumId w:val="0"/>
  </w:num>
  <w:num w:numId="10">
    <w:abstractNumId w:val="14"/>
  </w:num>
  <w:num w:numId="11">
    <w:abstractNumId w:val="9"/>
  </w:num>
  <w:num w:numId="12">
    <w:abstractNumId w:val="12"/>
  </w:num>
  <w:num w:numId="13">
    <w:abstractNumId w:val="2"/>
  </w:num>
  <w:num w:numId="14">
    <w:abstractNumId w:val="17"/>
  </w:num>
  <w:num w:numId="15">
    <w:abstractNumId w:val="4"/>
  </w:num>
  <w:num w:numId="16">
    <w:abstractNumId w:val="13"/>
  </w:num>
  <w:num w:numId="17">
    <w:abstractNumId w:val="11"/>
  </w:num>
  <w:num w:numId="18">
    <w:abstractNumId w:val="5"/>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03"/>
    <w:rsid w:val="00023F84"/>
    <w:rsid w:val="00A5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Pr>
      <w:rFonts w:ascii="Times New Roman" w:eastAsia="Times New Roman" w:hAnsi="Times New Roman" w:cs="Times New Roman"/>
      <w:sz w:val="24"/>
      <w:szCs w:val="24"/>
      <w:lang w:eastAsia="ru-RU"/>
    </w:rPr>
  </w:style>
  <w:style w:type="paragraph" w:customStyle="1" w:styleId="BodyText21">
    <w:name w:val="Body Text 21"/>
    <w:basedOn w:val="a"/>
    <w:pPr>
      <w:spacing w:after="0" w:line="240" w:lineRule="auto"/>
      <w:ind w:left="709" w:hanging="709"/>
      <w:jc w:val="both"/>
    </w:pPr>
    <w:rPr>
      <w:rFonts w:ascii="Times New Roman" w:eastAsia="Times New Roman" w:hAnsi="Times New Roman" w:cs="Times New Roman"/>
      <w:sz w:val="24"/>
      <w:szCs w:val="20"/>
      <w:lang w:eastAsia="ru-RU"/>
    </w:rPr>
  </w:style>
  <w:style w:type="paragraph" w:styleId="a6">
    <w:name w:val="Balloon Text"/>
    <w:basedOn w:val="a"/>
    <w:link w:val="a7"/>
    <w:uiPriority w:val="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Pr>
      <w:rFonts w:ascii="Segoe UI" w:hAnsi="Segoe UI" w:cs="Segoe UI"/>
      <w:sz w:val="18"/>
      <w:szCs w:val="18"/>
    </w:rPr>
  </w:style>
  <w:style w:type="paragraph" w:customStyle="1" w:styleId="1">
    <w:name w:val="Абзац списка1"/>
    <w:basedOn w:val="a"/>
    <w:pPr>
      <w:spacing w:after="200" w:line="276" w:lineRule="auto"/>
      <w:ind w:left="720"/>
      <w:contextualSpacing/>
    </w:pPr>
    <w:rPr>
      <w:rFonts w:eastAsia="Times New Roman" w:cs="Times New Roman"/>
    </w:rPr>
  </w:style>
  <w:style w:type="paragraph" w:styleId="a8">
    <w:name w:val="Body Text"/>
    <w:basedOn w:val="a"/>
    <w:link w:val="a9"/>
    <w:uiPriority w:val="99"/>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rPr>
      <w:rFonts w:ascii="Times New Roman" w:eastAsia="Times New Roman" w:hAnsi="Times New Roman" w:cs="Times New Roman"/>
      <w:sz w:val="20"/>
      <w:szCs w:val="20"/>
      <w:lang w:eastAsia="ru-RU"/>
    </w:rPr>
  </w:style>
  <w:style w:type="character" w:customStyle="1" w:styleId="s0">
    <w:name w:val="s0"/>
    <w:rPr>
      <w:rFonts w:ascii="Times New Roman" w:hAnsi="Times New Roman" w:cs="Times New Roman" w:hint="default"/>
      <w:b w:val="0"/>
      <w:bCs w:val="0"/>
      <w:i w:val="0"/>
      <w:iCs w:val="0"/>
      <w:caps w:val="0"/>
      <w:color w:val="000000"/>
      <w:sz w:val="36"/>
      <w:szCs w:val="36"/>
      <w:u w:val="none"/>
      <w:effect w:val="none"/>
    </w:rPr>
  </w:style>
  <w:style w:type="paragraph" w:customStyle="1" w:styleId="21">
    <w:name w:val="Основной текст с отступом 21"/>
    <w:basedOn w:val="a"/>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0">
    <w:name w:val="Подзаголовок1"/>
    <w:basedOn w:val="a"/>
    <w:qFormat/>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a"/>
    <w:pPr>
      <w:spacing w:after="120" w:line="240" w:lineRule="auto"/>
    </w:pPr>
    <w:rPr>
      <w:rFonts w:ascii="Times New Roman" w:eastAsia="Times New Roman" w:hAnsi="Times New Roman" w:cs="Times New Roman"/>
      <w:sz w:val="24"/>
      <w:szCs w:val="20"/>
      <w:lang w:eastAsia="ru-RU"/>
    </w:rPr>
  </w:style>
  <w:style w:type="paragraph" w:styleId="aa">
    <w:name w:val="Title"/>
    <w:basedOn w:val="a"/>
    <w:link w:val="ab"/>
    <w:qFormat/>
    <w:pPr>
      <w:spacing w:after="0" w:line="240" w:lineRule="auto"/>
      <w:jc w:val="center"/>
    </w:pPr>
    <w:rPr>
      <w:rFonts w:ascii="Times New Roman" w:eastAsia="Times New Roman" w:hAnsi="Times New Roman" w:cs="Times New Roman"/>
      <w:b/>
      <w:color w:val="000000"/>
      <w:sz w:val="24"/>
      <w:szCs w:val="20"/>
      <w:lang w:eastAsia="ru-RU"/>
    </w:rPr>
  </w:style>
  <w:style w:type="character" w:customStyle="1" w:styleId="ab">
    <w:name w:val="Название Знак"/>
    <w:basedOn w:val="a0"/>
    <w:link w:val="aa"/>
    <w:rPr>
      <w:rFonts w:ascii="Times New Roman" w:eastAsia="Times New Roman" w:hAnsi="Times New Roman" w:cs="Times New Roman"/>
      <w:b/>
      <w:color w:val="000000"/>
      <w:sz w:val="24"/>
      <w:szCs w:val="20"/>
      <w:lang w:eastAsia="ru-RU"/>
    </w:rPr>
  </w:style>
  <w:style w:type="paragraph" w:styleId="ac">
    <w:name w:val="footnote text"/>
    <w:basedOn w:val="a"/>
    <w:link w:val="ad"/>
    <w:pPr>
      <w:spacing w:after="0" w:line="240" w:lineRule="auto"/>
    </w:pPr>
    <w:rPr>
      <w:rFonts w:ascii="Times New Roman" w:hAnsi="Times New Roman" w:cs="Times New Roman"/>
      <w:sz w:val="20"/>
      <w:szCs w:val="20"/>
    </w:rPr>
  </w:style>
  <w:style w:type="character" w:customStyle="1" w:styleId="ad">
    <w:name w:val="Текст сноски Знак"/>
    <w:basedOn w:val="a0"/>
    <w:link w:val="ac"/>
    <w:rPr>
      <w:rFonts w:ascii="Times New Roman" w:eastAsia="Calibri" w:hAnsi="Times New Roman" w:cs="Times New Roman"/>
      <w:sz w:val="20"/>
      <w:szCs w:val="20"/>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paragraph" w:customStyle="1" w:styleId="ae">
    <w:name w:val="Содержимое врезки"/>
    <w:basedOn w:val="a"/>
    <w:qFormat/>
    <w:rPr>
      <w:rFonts w:cs="Times New Roman"/>
    </w:rPr>
  </w:style>
  <w:style w:type="character" w:customStyle="1" w:styleId="4">
    <w:name w:val="Заголовок №4_"/>
    <w:link w:val="40"/>
    <w:rPr>
      <w:b/>
      <w:bCs/>
      <w:shd w:val="clear" w:color="auto" w:fill="FFFFFF"/>
    </w:rPr>
  </w:style>
  <w:style w:type="paragraph" w:customStyle="1" w:styleId="40">
    <w:name w:val="Заголовок №4"/>
    <w:basedOn w:val="a"/>
    <w:link w:val="4"/>
    <w:pPr>
      <w:widowControl w:val="0"/>
      <w:shd w:val="clear" w:color="auto" w:fill="FFFFFF"/>
      <w:spacing w:after="0" w:line="0" w:lineRule="atLeast"/>
      <w:jc w:val="center"/>
      <w:outlineLvl w:val="3"/>
    </w:pPr>
    <w:rPr>
      <w:b/>
      <w:bCs/>
    </w:rPr>
  </w:style>
  <w:style w:type="character" w:styleId="af">
    <w:name w:val="annotation reference"/>
    <w:basedOn w:val="a0"/>
    <w:uiPriority w:val="99"/>
    <w:rPr>
      <w:sz w:val="16"/>
      <w:szCs w:val="16"/>
    </w:rPr>
  </w:style>
  <w:style w:type="paragraph" w:styleId="af0">
    <w:name w:val="annotation text"/>
    <w:basedOn w:val="a"/>
    <w:link w:val="af1"/>
    <w:uiPriority w:val="99"/>
    <w:pPr>
      <w:spacing w:line="240" w:lineRule="auto"/>
    </w:pPr>
    <w:rPr>
      <w:sz w:val="20"/>
      <w:szCs w:val="20"/>
    </w:rPr>
  </w:style>
  <w:style w:type="character" w:customStyle="1" w:styleId="af1">
    <w:name w:val="Текст примечания Знак"/>
    <w:basedOn w:val="a0"/>
    <w:link w:val="af0"/>
    <w:uiPriority w:val="99"/>
    <w:rPr>
      <w:sz w:val="20"/>
      <w:szCs w:val="20"/>
    </w:rPr>
  </w:style>
  <w:style w:type="paragraph" w:styleId="af2">
    <w:name w:val="annotation subject"/>
    <w:basedOn w:val="af0"/>
    <w:next w:val="af0"/>
    <w:link w:val="af3"/>
    <w:uiPriority w:val="99"/>
    <w:rPr>
      <w:b/>
      <w:bCs/>
    </w:rPr>
  </w:style>
  <w:style w:type="character" w:customStyle="1" w:styleId="af3">
    <w:name w:val="Тема примечания Знак"/>
    <w:basedOn w:val="af1"/>
    <w:link w:val="af2"/>
    <w:uiPriority w:val="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Pr>
      <w:rFonts w:ascii="Times New Roman" w:eastAsia="Times New Roman" w:hAnsi="Times New Roman" w:cs="Times New Roman"/>
      <w:sz w:val="24"/>
      <w:szCs w:val="24"/>
      <w:lang w:eastAsia="ru-RU"/>
    </w:rPr>
  </w:style>
  <w:style w:type="paragraph" w:customStyle="1" w:styleId="BodyText21">
    <w:name w:val="Body Text 21"/>
    <w:basedOn w:val="a"/>
    <w:pPr>
      <w:spacing w:after="0" w:line="240" w:lineRule="auto"/>
      <w:ind w:left="709" w:hanging="709"/>
      <w:jc w:val="both"/>
    </w:pPr>
    <w:rPr>
      <w:rFonts w:ascii="Times New Roman" w:eastAsia="Times New Roman" w:hAnsi="Times New Roman" w:cs="Times New Roman"/>
      <w:sz w:val="24"/>
      <w:szCs w:val="20"/>
      <w:lang w:eastAsia="ru-RU"/>
    </w:rPr>
  </w:style>
  <w:style w:type="paragraph" w:styleId="a6">
    <w:name w:val="Balloon Text"/>
    <w:basedOn w:val="a"/>
    <w:link w:val="a7"/>
    <w:uiPriority w:val="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Pr>
      <w:rFonts w:ascii="Segoe UI" w:hAnsi="Segoe UI" w:cs="Segoe UI"/>
      <w:sz w:val="18"/>
      <w:szCs w:val="18"/>
    </w:rPr>
  </w:style>
  <w:style w:type="paragraph" w:customStyle="1" w:styleId="1">
    <w:name w:val="Абзац списка1"/>
    <w:basedOn w:val="a"/>
    <w:pPr>
      <w:spacing w:after="200" w:line="276" w:lineRule="auto"/>
      <w:ind w:left="720"/>
      <w:contextualSpacing/>
    </w:pPr>
    <w:rPr>
      <w:rFonts w:eastAsia="Times New Roman" w:cs="Times New Roman"/>
    </w:rPr>
  </w:style>
  <w:style w:type="paragraph" w:styleId="a8">
    <w:name w:val="Body Text"/>
    <w:basedOn w:val="a"/>
    <w:link w:val="a9"/>
    <w:uiPriority w:val="99"/>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rPr>
      <w:rFonts w:ascii="Times New Roman" w:eastAsia="Times New Roman" w:hAnsi="Times New Roman" w:cs="Times New Roman"/>
      <w:sz w:val="20"/>
      <w:szCs w:val="20"/>
      <w:lang w:eastAsia="ru-RU"/>
    </w:rPr>
  </w:style>
  <w:style w:type="character" w:customStyle="1" w:styleId="s0">
    <w:name w:val="s0"/>
    <w:rPr>
      <w:rFonts w:ascii="Times New Roman" w:hAnsi="Times New Roman" w:cs="Times New Roman" w:hint="default"/>
      <w:b w:val="0"/>
      <w:bCs w:val="0"/>
      <w:i w:val="0"/>
      <w:iCs w:val="0"/>
      <w:caps w:val="0"/>
      <w:color w:val="000000"/>
      <w:sz w:val="36"/>
      <w:szCs w:val="36"/>
      <w:u w:val="none"/>
      <w:effect w:val="none"/>
    </w:rPr>
  </w:style>
  <w:style w:type="paragraph" w:customStyle="1" w:styleId="21">
    <w:name w:val="Основной текст с отступом 21"/>
    <w:basedOn w:val="a"/>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0">
    <w:name w:val="Подзаголовок1"/>
    <w:basedOn w:val="a"/>
    <w:qFormat/>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a"/>
    <w:pPr>
      <w:spacing w:after="120" w:line="240" w:lineRule="auto"/>
    </w:pPr>
    <w:rPr>
      <w:rFonts w:ascii="Times New Roman" w:eastAsia="Times New Roman" w:hAnsi="Times New Roman" w:cs="Times New Roman"/>
      <w:sz w:val="24"/>
      <w:szCs w:val="20"/>
      <w:lang w:eastAsia="ru-RU"/>
    </w:rPr>
  </w:style>
  <w:style w:type="paragraph" w:styleId="aa">
    <w:name w:val="Title"/>
    <w:basedOn w:val="a"/>
    <w:link w:val="ab"/>
    <w:qFormat/>
    <w:pPr>
      <w:spacing w:after="0" w:line="240" w:lineRule="auto"/>
      <w:jc w:val="center"/>
    </w:pPr>
    <w:rPr>
      <w:rFonts w:ascii="Times New Roman" w:eastAsia="Times New Roman" w:hAnsi="Times New Roman" w:cs="Times New Roman"/>
      <w:b/>
      <w:color w:val="000000"/>
      <w:sz w:val="24"/>
      <w:szCs w:val="20"/>
      <w:lang w:eastAsia="ru-RU"/>
    </w:rPr>
  </w:style>
  <w:style w:type="character" w:customStyle="1" w:styleId="ab">
    <w:name w:val="Название Знак"/>
    <w:basedOn w:val="a0"/>
    <w:link w:val="aa"/>
    <w:rPr>
      <w:rFonts w:ascii="Times New Roman" w:eastAsia="Times New Roman" w:hAnsi="Times New Roman" w:cs="Times New Roman"/>
      <w:b/>
      <w:color w:val="000000"/>
      <w:sz w:val="24"/>
      <w:szCs w:val="20"/>
      <w:lang w:eastAsia="ru-RU"/>
    </w:rPr>
  </w:style>
  <w:style w:type="paragraph" w:styleId="ac">
    <w:name w:val="footnote text"/>
    <w:basedOn w:val="a"/>
    <w:link w:val="ad"/>
    <w:pPr>
      <w:spacing w:after="0" w:line="240" w:lineRule="auto"/>
    </w:pPr>
    <w:rPr>
      <w:rFonts w:ascii="Times New Roman" w:hAnsi="Times New Roman" w:cs="Times New Roman"/>
      <w:sz w:val="20"/>
      <w:szCs w:val="20"/>
    </w:rPr>
  </w:style>
  <w:style w:type="character" w:customStyle="1" w:styleId="ad">
    <w:name w:val="Текст сноски Знак"/>
    <w:basedOn w:val="a0"/>
    <w:link w:val="ac"/>
    <w:rPr>
      <w:rFonts w:ascii="Times New Roman" w:eastAsia="Calibri" w:hAnsi="Times New Roman" w:cs="Times New Roman"/>
      <w:sz w:val="20"/>
      <w:szCs w:val="20"/>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paragraph" w:customStyle="1" w:styleId="ae">
    <w:name w:val="Содержимое врезки"/>
    <w:basedOn w:val="a"/>
    <w:qFormat/>
    <w:rPr>
      <w:rFonts w:cs="Times New Roman"/>
    </w:rPr>
  </w:style>
  <w:style w:type="character" w:customStyle="1" w:styleId="4">
    <w:name w:val="Заголовок №4_"/>
    <w:link w:val="40"/>
    <w:rPr>
      <w:b/>
      <w:bCs/>
      <w:shd w:val="clear" w:color="auto" w:fill="FFFFFF"/>
    </w:rPr>
  </w:style>
  <w:style w:type="paragraph" w:customStyle="1" w:styleId="40">
    <w:name w:val="Заголовок №4"/>
    <w:basedOn w:val="a"/>
    <w:link w:val="4"/>
    <w:pPr>
      <w:widowControl w:val="0"/>
      <w:shd w:val="clear" w:color="auto" w:fill="FFFFFF"/>
      <w:spacing w:after="0" w:line="0" w:lineRule="atLeast"/>
      <w:jc w:val="center"/>
      <w:outlineLvl w:val="3"/>
    </w:pPr>
    <w:rPr>
      <w:b/>
      <w:bCs/>
    </w:rPr>
  </w:style>
  <w:style w:type="character" w:styleId="af">
    <w:name w:val="annotation reference"/>
    <w:basedOn w:val="a0"/>
    <w:uiPriority w:val="99"/>
    <w:rPr>
      <w:sz w:val="16"/>
      <w:szCs w:val="16"/>
    </w:rPr>
  </w:style>
  <w:style w:type="paragraph" w:styleId="af0">
    <w:name w:val="annotation text"/>
    <w:basedOn w:val="a"/>
    <w:link w:val="af1"/>
    <w:uiPriority w:val="99"/>
    <w:pPr>
      <w:spacing w:line="240" w:lineRule="auto"/>
    </w:pPr>
    <w:rPr>
      <w:sz w:val="20"/>
      <w:szCs w:val="20"/>
    </w:rPr>
  </w:style>
  <w:style w:type="character" w:customStyle="1" w:styleId="af1">
    <w:name w:val="Текст примечания Знак"/>
    <w:basedOn w:val="a0"/>
    <w:link w:val="af0"/>
    <w:uiPriority w:val="99"/>
    <w:rPr>
      <w:sz w:val="20"/>
      <w:szCs w:val="20"/>
    </w:rPr>
  </w:style>
  <w:style w:type="paragraph" w:styleId="af2">
    <w:name w:val="annotation subject"/>
    <w:basedOn w:val="af0"/>
    <w:next w:val="af0"/>
    <w:link w:val="af3"/>
    <w:uiPriority w:val="99"/>
    <w:rPr>
      <w:b/>
      <w:bCs/>
    </w:rPr>
  </w:style>
  <w:style w:type="character" w:customStyle="1" w:styleId="af3">
    <w:name w:val="Тема примечания Знак"/>
    <w:basedOn w:val="af1"/>
    <w:link w:val="af2"/>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264C-0B61-411D-B10A-5866726F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12812</Words>
  <Characters>73032</Characters>
  <Application>Microsoft Office Word</Application>
  <DocSecurity>0</DocSecurity>
  <Lines>608</Lines>
  <Paragraphs>171</Paragraphs>
  <ScaleCrop>false</ScaleCrop>
  <Company/>
  <LinksUpToDate>false</LinksUpToDate>
  <CharactersWithSpaces>85673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Акрамова Зухра</dc:creator>
  <cp:lastModifiedBy>Маутханов Рустем</cp:lastModifiedBy>
  <cp:revision>3</cp:revision>
  <dcterms:created xsi:type="dcterms:W3CDTF">2023-05-18T06:45:00Z</dcterms:created>
  <dcterms:modified xsi:type="dcterms:W3CDTF">2023-05-18T10:42:00Z</dcterms:modified>
</cp:coreProperties>
</file>